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77E0C" w14:textId="77777777" w:rsidR="00250427" w:rsidRPr="00E609BD" w:rsidRDefault="00250427" w:rsidP="006C0DC7">
      <w:pPr>
        <w:spacing w:after="0" w:line="276" w:lineRule="auto"/>
        <w:jc w:val="center"/>
        <w:rPr>
          <w:color w:val="538135" w:themeColor="accent6" w:themeShade="BF"/>
          <w:sz w:val="72"/>
          <w:szCs w:val="72"/>
        </w:rPr>
      </w:pPr>
      <w:r w:rsidRPr="00E609BD">
        <w:rPr>
          <w:color w:val="538135" w:themeColor="accent6" w:themeShade="BF"/>
          <w:sz w:val="72"/>
          <w:szCs w:val="72"/>
        </w:rPr>
        <w:t>Pedagogisch beleidsplan</w:t>
      </w:r>
    </w:p>
    <w:p w14:paraId="383BFAE1" w14:textId="533669A2" w:rsidR="00FC4C2C" w:rsidRDefault="00250427" w:rsidP="006C0DC7">
      <w:pPr>
        <w:spacing w:after="0" w:line="276" w:lineRule="auto"/>
        <w:rPr>
          <w:color w:val="385623" w:themeColor="accent6" w:themeShade="80"/>
          <w:sz w:val="72"/>
          <w:szCs w:val="72"/>
        </w:rPr>
      </w:pPr>
      <w:r>
        <w:rPr>
          <w:noProof/>
        </w:rPr>
        <w:drawing>
          <wp:anchor distT="0" distB="0" distL="114300" distR="114300" simplePos="0" relativeHeight="251658240" behindDoc="0" locked="0" layoutInCell="1" allowOverlap="1" wp14:anchorId="6F404DB6" wp14:editId="09518D1F">
            <wp:simplePos x="0" y="0"/>
            <wp:positionH relativeFrom="margin">
              <wp:posOffset>-1270</wp:posOffset>
            </wp:positionH>
            <wp:positionV relativeFrom="paragraph">
              <wp:posOffset>787400</wp:posOffset>
            </wp:positionV>
            <wp:extent cx="5758815" cy="1885315"/>
            <wp:effectExtent l="0" t="0" r="0" b="635"/>
            <wp:wrapTopAndBottom/>
            <wp:docPr id="70687778" name="Afbeelding 7068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58815" cy="1885315"/>
                    </a:xfrm>
                    <a:prstGeom prst="rect">
                      <a:avLst/>
                    </a:prstGeom>
                  </pic:spPr>
                </pic:pic>
              </a:graphicData>
            </a:graphic>
            <wp14:sizeRelH relativeFrom="page">
              <wp14:pctWidth>0</wp14:pctWidth>
            </wp14:sizeRelH>
            <wp14:sizeRelV relativeFrom="page">
              <wp14:pctHeight>0</wp14:pctHeight>
            </wp14:sizeRelV>
          </wp:anchor>
        </w:drawing>
      </w:r>
    </w:p>
    <w:p w14:paraId="1B8AB9F3" w14:textId="4D8A71A3" w:rsidR="00465EE3" w:rsidRDefault="00465EE3" w:rsidP="006C0DC7">
      <w:pPr>
        <w:spacing w:after="0" w:line="276" w:lineRule="auto"/>
        <w:rPr>
          <w:b/>
          <w:bCs/>
          <w:color w:val="000000" w:themeColor="text1"/>
        </w:rPr>
      </w:pPr>
    </w:p>
    <w:p w14:paraId="7495D673" w14:textId="77777777" w:rsidR="00432313" w:rsidRDefault="00432313" w:rsidP="006C0DC7">
      <w:pPr>
        <w:spacing w:after="0" w:line="276" w:lineRule="auto"/>
        <w:rPr>
          <w:b/>
          <w:bCs/>
          <w:color w:val="000000" w:themeColor="text1"/>
        </w:rPr>
      </w:pPr>
    </w:p>
    <w:p w14:paraId="74B613C9" w14:textId="0821F90A" w:rsidR="00A04CDB" w:rsidRDefault="00A04CDB" w:rsidP="006C0DC7">
      <w:pPr>
        <w:spacing w:after="0" w:line="276" w:lineRule="auto"/>
        <w:rPr>
          <w:b/>
          <w:bCs/>
          <w:color w:val="000000" w:themeColor="text1"/>
        </w:rPr>
      </w:pPr>
    </w:p>
    <w:p w14:paraId="1A5BA138" w14:textId="484497BE" w:rsidR="00A04CDB" w:rsidRDefault="00A04CDB" w:rsidP="006C0DC7">
      <w:pPr>
        <w:spacing w:after="0" w:line="276" w:lineRule="auto"/>
        <w:rPr>
          <w:b/>
          <w:bCs/>
          <w:color w:val="000000" w:themeColor="text1"/>
        </w:rPr>
      </w:pPr>
    </w:p>
    <w:p w14:paraId="0A7E28EC" w14:textId="24F4917F" w:rsidR="00A04CDB" w:rsidRDefault="00A04CDB" w:rsidP="006C0DC7">
      <w:pPr>
        <w:spacing w:after="0" w:line="276" w:lineRule="auto"/>
        <w:rPr>
          <w:b/>
          <w:bCs/>
          <w:color w:val="000000" w:themeColor="text1"/>
        </w:rPr>
      </w:pPr>
    </w:p>
    <w:p w14:paraId="47EF276E" w14:textId="77777777" w:rsidR="00432313" w:rsidRDefault="00432313" w:rsidP="006C0DC7">
      <w:pPr>
        <w:spacing w:after="0" w:line="276" w:lineRule="auto"/>
        <w:rPr>
          <w:b/>
          <w:bCs/>
          <w:color w:val="000000" w:themeColor="text1"/>
        </w:rPr>
      </w:pPr>
    </w:p>
    <w:p w14:paraId="72E54B6F" w14:textId="566C9CA1" w:rsidR="00432313" w:rsidRDefault="00432313" w:rsidP="006C0DC7">
      <w:pPr>
        <w:spacing w:after="0" w:line="276" w:lineRule="auto"/>
        <w:rPr>
          <w:b/>
          <w:bCs/>
          <w:color w:val="000000" w:themeColor="text1"/>
        </w:rPr>
      </w:pPr>
    </w:p>
    <w:p w14:paraId="231366E3" w14:textId="4E550668" w:rsidR="00FE1F70" w:rsidRPr="00FC4C2C" w:rsidRDefault="00FE1F70" w:rsidP="006C0DC7">
      <w:pPr>
        <w:spacing w:after="0" w:line="276" w:lineRule="auto"/>
        <w:ind w:left="360"/>
        <w:rPr>
          <w:b/>
          <w:bCs/>
          <w:color w:val="000000" w:themeColor="text1"/>
        </w:rPr>
      </w:pPr>
    </w:p>
    <w:p w14:paraId="790266AC" w14:textId="77777777" w:rsidR="006262A5" w:rsidRDefault="006262A5" w:rsidP="006C0DC7">
      <w:pPr>
        <w:spacing w:after="0" w:line="276" w:lineRule="auto"/>
        <w:rPr>
          <w:b/>
          <w:bCs/>
          <w:color w:val="385623" w:themeColor="accent6" w:themeShade="80"/>
        </w:rPr>
      </w:pPr>
    </w:p>
    <w:p w14:paraId="18B7D962" w14:textId="77777777" w:rsidR="006262A5" w:rsidRDefault="006262A5" w:rsidP="006C0DC7">
      <w:pPr>
        <w:spacing w:after="0" w:line="276" w:lineRule="auto"/>
        <w:rPr>
          <w:b/>
          <w:bCs/>
          <w:color w:val="385623" w:themeColor="accent6" w:themeShade="80"/>
        </w:rPr>
      </w:pPr>
    </w:p>
    <w:p w14:paraId="0E3AB4D7" w14:textId="77777777" w:rsidR="006262A5" w:rsidRDefault="006262A5" w:rsidP="006C0DC7">
      <w:pPr>
        <w:spacing w:after="0" w:line="276" w:lineRule="auto"/>
        <w:rPr>
          <w:b/>
          <w:bCs/>
          <w:color w:val="385623" w:themeColor="accent6" w:themeShade="80"/>
        </w:rPr>
      </w:pPr>
    </w:p>
    <w:p w14:paraId="73942155" w14:textId="77777777" w:rsidR="006262A5" w:rsidRDefault="006262A5" w:rsidP="006C0DC7">
      <w:pPr>
        <w:spacing w:after="0" w:line="276" w:lineRule="auto"/>
        <w:rPr>
          <w:b/>
          <w:bCs/>
          <w:color w:val="385623" w:themeColor="accent6" w:themeShade="80"/>
        </w:rPr>
      </w:pPr>
    </w:p>
    <w:p w14:paraId="00958435" w14:textId="77777777" w:rsidR="006262A5" w:rsidRDefault="006262A5" w:rsidP="006C0DC7">
      <w:pPr>
        <w:spacing w:after="0" w:line="276" w:lineRule="auto"/>
        <w:rPr>
          <w:b/>
          <w:bCs/>
          <w:color w:val="385623" w:themeColor="accent6" w:themeShade="80"/>
        </w:rPr>
      </w:pPr>
    </w:p>
    <w:p w14:paraId="551E3803" w14:textId="77777777" w:rsidR="006262A5" w:rsidRDefault="006262A5" w:rsidP="006C0DC7">
      <w:pPr>
        <w:spacing w:after="0" w:line="276" w:lineRule="auto"/>
        <w:rPr>
          <w:b/>
          <w:bCs/>
          <w:color w:val="385623" w:themeColor="accent6" w:themeShade="80"/>
        </w:rPr>
      </w:pPr>
    </w:p>
    <w:p w14:paraId="55ED1741" w14:textId="77777777" w:rsidR="006262A5" w:rsidRDefault="006262A5" w:rsidP="006C0DC7">
      <w:pPr>
        <w:spacing w:after="0" w:line="276" w:lineRule="auto"/>
        <w:rPr>
          <w:b/>
          <w:bCs/>
          <w:color w:val="385623" w:themeColor="accent6" w:themeShade="80"/>
        </w:rPr>
      </w:pPr>
    </w:p>
    <w:p w14:paraId="796300D7" w14:textId="77777777" w:rsidR="006262A5" w:rsidRDefault="006262A5" w:rsidP="006C0DC7">
      <w:pPr>
        <w:spacing w:after="0" w:line="276" w:lineRule="auto"/>
        <w:rPr>
          <w:b/>
          <w:bCs/>
          <w:color w:val="385623" w:themeColor="accent6" w:themeShade="80"/>
        </w:rPr>
      </w:pPr>
    </w:p>
    <w:p w14:paraId="1623C55D" w14:textId="77777777" w:rsidR="006262A5" w:rsidRDefault="006262A5" w:rsidP="006C0DC7">
      <w:pPr>
        <w:spacing w:after="0" w:line="276" w:lineRule="auto"/>
        <w:rPr>
          <w:b/>
          <w:bCs/>
          <w:color w:val="385623" w:themeColor="accent6" w:themeShade="80"/>
        </w:rPr>
      </w:pPr>
    </w:p>
    <w:p w14:paraId="2EEF8F54" w14:textId="77777777" w:rsidR="006262A5" w:rsidRDefault="006262A5" w:rsidP="006C0DC7">
      <w:pPr>
        <w:spacing w:after="0" w:line="276" w:lineRule="auto"/>
        <w:rPr>
          <w:b/>
          <w:bCs/>
          <w:color w:val="385623" w:themeColor="accent6" w:themeShade="80"/>
        </w:rPr>
      </w:pPr>
    </w:p>
    <w:p w14:paraId="2265E2F0" w14:textId="77777777" w:rsidR="006262A5" w:rsidRDefault="006262A5" w:rsidP="006C0DC7">
      <w:pPr>
        <w:spacing w:after="0" w:line="276" w:lineRule="auto"/>
        <w:rPr>
          <w:b/>
          <w:bCs/>
          <w:color w:val="385623" w:themeColor="accent6" w:themeShade="80"/>
        </w:rPr>
      </w:pPr>
    </w:p>
    <w:p w14:paraId="10D6922B" w14:textId="77777777" w:rsidR="006262A5" w:rsidRDefault="006262A5" w:rsidP="006C0DC7">
      <w:pPr>
        <w:spacing w:after="0" w:line="276" w:lineRule="auto"/>
        <w:rPr>
          <w:b/>
          <w:bCs/>
          <w:color w:val="385623" w:themeColor="accent6" w:themeShade="80"/>
        </w:rPr>
      </w:pPr>
    </w:p>
    <w:p w14:paraId="5B0489E3" w14:textId="77777777" w:rsidR="006262A5" w:rsidRDefault="006262A5" w:rsidP="006C0DC7">
      <w:pPr>
        <w:spacing w:after="0" w:line="276" w:lineRule="auto"/>
        <w:rPr>
          <w:b/>
          <w:bCs/>
          <w:color w:val="385623" w:themeColor="accent6" w:themeShade="80"/>
        </w:rPr>
      </w:pPr>
    </w:p>
    <w:p w14:paraId="79AD57A3" w14:textId="77777777" w:rsidR="006262A5" w:rsidRDefault="006262A5" w:rsidP="006C0DC7">
      <w:pPr>
        <w:spacing w:after="0" w:line="276" w:lineRule="auto"/>
        <w:rPr>
          <w:b/>
          <w:bCs/>
          <w:color w:val="385623" w:themeColor="accent6" w:themeShade="80"/>
        </w:rPr>
      </w:pPr>
    </w:p>
    <w:p w14:paraId="72CA3082" w14:textId="68BC4F6A" w:rsidR="006262A5" w:rsidRDefault="006262A5" w:rsidP="006C0DC7">
      <w:pPr>
        <w:spacing w:after="0" w:line="276" w:lineRule="auto"/>
        <w:rPr>
          <w:b/>
          <w:bCs/>
          <w:color w:val="385623" w:themeColor="accent6" w:themeShade="80"/>
        </w:rPr>
      </w:pPr>
    </w:p>
    <w:p w14:paraId="1B3F9543" w14:textId="714DF990" w:rsidR="006262A5" w:rsidRDefault="006262A5" w:rsidP="006C0DC7">
      <w:pPr>
        <w:spacing w:after="0" w:line="276" w:lineRule="auto"/>
        <w:rPr>
          <w:b/>
          <w:bCs/>
          <w:color w:val="385623" w:themeColor="accent6" w:themeShade="80"/>
        </w:rPr>
      </w:pPr>
    </w:p>
    <w:p w14:paraId="576BFB6D" w14:textId="77777777" w:rsidR="006262A5" w:rsidRDefault="006262A5" w:rsidP="006C0DC7">
      <w:pPr>
        <w:spacing w:after="0" w:line="276" w:lineRule="auto"/>
        <w:rPr>
          <w:b/>
          <w:bCs/>
          <w:color w:val="385623" w:themeColor="accent6" w:themeShade="80"/>
        </w:rPr>
      </w:pPr>
    </w:p>
    <w:p w14:paraId="7F1C441D" w14:textId="77777777" w:rsidR="006262A5" w:rsidRDefault="006262A5" w:rsidP="006C0DC7">
      <w:pPr>
        <w:spacing w:after="0" w:line="276" w:lineRule="auto"/>
        <w:rPr>
          <w:b/>
          <w:bCs/>
          <w:color w:val="385623" w:themeColor="accent6" w:themeShade="80"/>
        </w:rPr>
      </w:pPr>
    </w:p>
    <w:p w14:paraId="67E5A064" w14:textId="7221A5D7" w:rsidR="006262A5" w:rsidRDefault="006262A5" w:rsidP="006C0DC7">
      <w:pPr>
        <w:spacing w:after="0" w:line="276" w:lineRule="auto"/>
        <w:rPr>
          <w:bCs/>
          <w:color w:val="385623" w:themeColor="accent6" w:themeShade="80"/>
        </w:rPr>
      </w:pPr>
      <w:r>
        <w:rPr>
          <w:bCs/>
          <w:color w:val="385623" w:themeColor="accent6" w:themeShade="80"/>
        </w:rPr>
        <w:t>Versie:</w:t>
      </w:r>
      <w:r>
        <w:rPr>
          <w:bCs/>
          <w:color w:val="385623" w:themeColor="accent6" w:themeShade="80"/>
        </w:rPr>
        <w:tab/>
      </w:r>
      <w:r>
        <w:rPr>
          <w:bCs/>
          <w:color w:val="385623" w:themeColor="accent6" w:themeShade="80"/>
        </w:rPr>
        <w:tab/>
      </w:r>
      <w:r>
        <w:rPr>
          <w:bCs/>
          <w:color w:val="385623" w:themeColor="accent6" w:themeShade="80"/>
        </w:rPr>
        <w:tab/>
        <w:t>Oktober 2020</w:t>
      </w:r>
    </w:p>
    <w:p w14:paraId="2E3555BA" w14:textId="6FF15262" w:rsidR="00250427" w:rsidRDefault="006262A5" w:rsidP="006C0DC7">
      <w:pPr>
        <w:spacing w:after="0" w:line="276" w:lineRule="auto"/>
        <w:rPr>
          <w:b/>
          <w:bCs/>
          <w:color w:val="385623" w:themeColor="accent6" w:themeShade="80"/>
        </w:rPr>
      </w:pPr>
      <w:r>
        <w:rPr>
          <w:bCs/>
          <w:color w:val="385623" w:themeColor="accent6" w:themeShade="80"/>
        </w:rPr>
        <w:t xml:space="preserve">Opgesteld door: </w:t>
      </w:r>
      <w:r>
        <w:rPr>
          <w:bCs/>
          <w:color w:val="385623" w:themeColor="accent6" w:themeShade="80"/>
        </w:rPr>
        <w:tab/>
        <w:t>Magdaleen Ebbers</w:t>
      </w:r>
      <w:r w:rsidR="00FC4C2C">
        <w:rPr>
          <w:b/>
          <w:bCs/>
          <w:color w:val="385623" w:themeColor="accent6" w:themeShade="80"/>
        </w:rPr>
        <w:br w:type="page"/>
      </w:r>
    </w:p>
    <w:bookmarkStart w:id="0" w:name="_Toc55848983" w:displacedByCustomXml="next"/>
    <w:sdt>
      <w:sdtPr>
        <w:rPr>
          <w:rFonts w:asciiTheme="minorHAnsi" w:eastAsiaTheme="minorEastAsia" w:hAnsiTheme="minorHAnsi" w:cstheme="minorBidi"/>
          <w:color w:val="CC6600"/>
          <w:sz w:val="22"/>
          <w:szCs w:val="22"/>
        </w:rPr>
        <w:id w:val="538238753"/>
        <w:docPartObj>
          <w:docPartGallery w:val="Table of Contents"/>
          <w:docPartUnique/>
        </w:docPartObj>
      </w:sdtPr>
      <w:sdtEndPr>
        <w:rPr>
          <w:b/>
          <w:bCs/>
          <w:color w:val="auto"/>
        </w:rPr>
      </w:sdtEndPr>
      <w:sdtContent>
        <w:p w14:paraId="330751CF" w14:textId="3D65F5CC" w:rsidR="00FC4C2C" w:rsidRPr="00250427" w:rsidRDefault="00FC4C2C" w:rsidP="006C0DC7">
          <w:pPr>
            <w:pStyle w:val="Kop2"/>
            <w:spacing w:before="0" w:line="276" w:lineRule="auto"/>
            <w:jc w:val="center"/>
            <w:rPr>
              <w:b/>
              <w:bCs/>
              <w:color w:val="CC6600"/>
            </w:rPr>
          </w:pPr>
          <w:r w:rsidRPr="00250427">
            <w:rPr>
              <w:b/>
              <w:bCs/>
              <w:color w:val="CC6600"/>
            </w:rPr>
            <w:t>Inhoudsopgave</w:t>
          </w:r>
          <w:bookmarkEnd w:id="0"/>
        </w:p>
        <w:p w14:paraId="0B936EC0" w14:textId="77777777" w:rsidR="00FC4C2C" w:rsidRPr="00FC4C2C" w:rsidRDefault="00FC4C2C" w:rsidP="006C0DC7">
          <w:pPr>
            <w:spacing w:after="0" w:line="276" w:lineRule="auto"/>
          </w:pPr>
        </w:p>
        <w:p w14:paraId="724D0144" w14:textId="05276C47" w:rsidR="00551446" w:rsidRDefault="00FC4C2C">
          <w:pPr>
            <w:pStyle w:val="Inhopg2"/>
            <w:tabs>
              <w:tab w:val="right" w:leader="dot" w:pos="9062"/>
            </w:tabs>
            <w:rPr>
              <w:noProof/>
            </w:rPr>
          </w:pPr>
          <w:r>
            <w:fldChar w:fldCharType="begin"/>
          </w:r>
          <w:r>
            <w:instrText xml:space="preserve"> TOC \o "1-3" \h \z \u </w:instrText>
          </w:r>
          <w:r>
            <w:fldChar w:fldCharType="separate"/>
          </w:r>
          <w:hyperlink w:anchor="_Toc55848983" w:history="1">
            <w:r w:rsidR="00551446" w:rsidRPr="00682BF4">
              <w:rPr>
                <w:rStyle w:val="Hyperlink"/>
                <w:b/>
                <w:bCs/>
                <w:noProof/>
              </w:rPr>
              <w:t>Inhoudsopgave</w:t>
            </w:r>
            <w:r w:rsidR="00551446">
              <w:rPr>
                <w:noProof/>
                <w:webHidden/>
              </w:rPr>
              <w:tab/>
            </w:r>
            <w:r w:rsidR="00551446">
              <w:rPr>
                <w:noProof/>
                <w:webHidden/>
              </w:rPr>
              <w:fldChar w:fldCharType="begin"/>
            </w:r>
            <w:r w:rsidR="00551446">
              <w:rPr>
                <w:noProof/>
                <w:webHidden/>
              </w:rPr>
              <w:instrText xml:space="preserve"> PAGEREF _Toc55848983 \h </w:instrText>
            </w:r>
            <w:r w:rsidR="00551446">
              <w:rPr>
                <w:noProof/>
                <w:webHidden/>
              </w:rPr>
            </w:r>
            <w:r w:rsidR="00551446">
              <w:rPr>
                <w:noProof/>
                <w:webHidden/>
              </w:rPr>
              <w:fldChar w:fldCharType="separate"/>
            </w:r>
            <w:r w:rsidR="00551446">
              <w:rPr>
                <w:noProof/>
                <w:webHidden/>
              </w:rPr>
              <w:t>2</w:t>
            </w:r>
            <w:r w:rsidR="00551446">
              <w:rPr>
                <w:noProof/>
                <w:webHidden/>
              </w:rPr>
              <w:fldChar w:fldCharType="end"/>
            </w:r>
          </w:hyperlink>
        </w:p>
        <w:p w14:paraId="0F367808" w14:textId="18086973" w:rsidR="00551446" w:rsidRDefault="00B150FC">
          <w:pPr>
            <w:pStyle w:val="Inhopg2"/>
            <w:tabs>
              <w:tab w:val="right" w:leader="dot" w:pos="9062"/>
            </w:tabs>
            <w:rPr>
              <w:noProof/>
            </w:rPr>
          </w:pPr>
          <w:hyperlink w:anchor="_Toc55848984" w:history="1">
            <w:r w:rsidR="00551446" w:rsidRPr="00682BF4">
              <w:rPr>
                <w:rStyle w:val="Hyperlink"/>
                <w:b/>
                <w:bCs/>
                <w:noProof/>
              </w:rPr>
              <w:t>Voorwoord</w:t>
            </w:r>
            <w:r w:rsidR="00551446">
              <w:rPr>
                <w:noProof/>
                <w:webHidden/>
              </w:rPr>
              <w:tab/>
            </w:r>
            <w:r w:rsidR="00551446">
              <w:rPr>
                <w:noProof/>
                <w:webHidden/>
              </w:rPr>
              <w:fldChar w:fldCharType="begin"/>
            </w:r>
            <w:r w:rsidR="00551446">
              <w:rPr>
                <w:noProof/>
                <w:webHidden/>
              </w:rPr>
              <w:instrText xml:space="preserve"> PAGEREF _Toc55848984 \h </w:instrText>
            </w:r>
            <w:r w:rsidR="00551446">
              <w:rPr>
                <w:noProof/>
                <w:webHidden/>
              </w:rPr>
            </w:r>
            <w:r w:rsidR="00551446">
              <w:rPr>
                <w:noProof/>
                <w:webHidden/>
              </w:rPr>
              <w:fldChar w:fldCharType="separate"/>
            </w:r>
            <w:r w:rsidR="00551446">
              <w:rPr>
                <w:noProof/>
                <w:webHidden/>
              </w:rPr>
              <w:t>3</w:t>
            </w:r>
            <w:r w:rsidR="00551446">
              <w:rPr>
                <w:noProof/>
                <w:webHidden/>
              </w:rPr>
              <w:fldChar w:fldCharType="end"/>
            </w:r>
          </w:hyperlink>
        </w:p>
        <w:p w14:paraId="37A774CB" w14:textId="02B89E0B" w:rsidR="00551446" w:rsidRDefault="00B150FC">
          <w:pPr>
            <w:pStyle w:val="Inhopg2"/>
            <w:tabs>
              <w:tab w:val="right" w:leader="dot" w:pos="9062"/>
            </w:tabs>
            <w:rPr>
              <w:noProof/>
            </w:rPr>
          </w:pPr>
          <w:hyperlink w:anchor="_Toc55848985" w:history="1">
            <w:r w:rsidR="00551446" w:rsidRPr="00682BF4">
              <w:rPr>
                <w:rStyle w:val="Hyperlink"/>
                <w:b/>
                <w:bCs/>
                <w:noProof/>
              </w:rPr>
              <w:t>Inleiding</w:t>
            </w:r>
            <w:r w:rsidR="00551446">
              <w:rPr>
                <w:noProof/>
                <w:webHidden/>
              </w:rPr>
              <w:tab/>
            </w:r>
            <w:r w:rsidR="00551446">
              <w:rPr>
                <w:noProof/>
                <w:webHidden/>
              </w:rPr>
              <w:fldChar w:fldCharType="begin"/>
            </w:r>
            <w:r w:rsidR="00551446">
              <w:rPr>
                <w:noProof/>
                <w:webHidden/>
              </w:rPr>
              <w:instrText xml:space="preserve"> PAGEREF _Toc55848985 \h </w:instrText>
            </w:r>
            <w:r w:rsidR="00551446">
              <w:rPr>
                <w:noProof/>
                <w:webHidden/>
              </w:rPr>
            </w:r>
            <w:r w:rsidR="00551446">
              <w:rPr>
                <w:noProof/>
                <w:webHidden/>
              </w:rPr>
              <w:fldChar w:fldCharType="separate"/>
            </w:r>
            <w:r w:rsidR="00551446">
              <w:rPr>
                <w:noProof/>
                <w:webHidden/>
              </w:rPr>
              <w:t>4</w:t>
            </w:r>
            <w:r w:rsidR="00551446">
              <w:rPr>
                <w:noProof/>
                <w:webHidden/>
              </w:rPr>
              <w:fldChar w:fldCharType="end"/>
            </w:r>
          </w:hyperlink>
        </w:p>
        <w:p w14:paraId="2E3857D4" w14:textId="640BBDD4" w:rsidR="00551446" w:rsidRDefault="00B150FC">
          <w:pPr>
            <w:pStyle w:val="Inhopg2"/>
            <w:tabs>
              <w:tab w:val="right" w:leader="dot" w:pos="9062"/>
            </w:tabs>
            <w:rPr>
              <w:noProof/>
            </w:rPr>
          </w:pPr>
          <w:hyperlink w:anchor="_Toc55848986" w:history="1">
            <w:r w:rsidR="00551446" w:rsidRPr="00682BF4">
              <w:rPr>
                <w:rStyle w:val="Hyperlink"/>
                <w:b/>
                <w:bCs/>
                <w:noProof/>
              </w:rPr>
              <w:t>Pedagogische basis</w:t>
            </w:r>
            <w:r w:rsidR="00551446">
              <w:rPr>
                <w:noProof/>
                <w:webHidden/>
              </w:rPr>
              <w:tab/>
            </w:r>
            <w:r w:rsidR="00551446">
              <w:rPr>
                <w:noProof/>
                <w:webHidden/>
              </w:rPr>
              <w:fldChar w:fldCharType="begin"/>
            </w:r>
            <w:r w:rsidR="00551446">
              <w:rPr>
                <w:noProof/>
                <w:webHidden/>
              </w:rPr>
              <w:instrText xml:space="preserve"> PAGEREF _Toc55848986 \h </w:instrText>
            </w:r>
            <w:r w:rsidR="00551446">
              <w:rPr>
                <w:noProof/>
                <w:webHidden/>
              </w:rPr>
            </w:r>
            <w:r w:rsidR="00551446">
              <w:rPr>
                <w:noProof/>
                <w:webHidden/>
              </w:rPr>
              <w:fldChar w:fldCharType="separate"/>
            </w:r>
            <w:r w:rsidR="00551446">
              <w:rPr>
                <w:noProof/>
                <w:webHidden/>
              </w:rPr>
              <w:t>5</w:t>
            </w:r>
            <w:r w:rsidR="00551446">
              <w:rPr>
                <w:noProof/>
                <w:webHidden/>
              </w:rPr>
              <w:fldChar w:fldCharType="end"/>
            </w:r>
          </w:hyperlink>
        </w:p>
        <w:p w14:paraId="428E2FD0" w14:textId="63BEFECA" w:rsidR="00551446" w:rsidRDefault="00B150FC">
          <w:pPr>
            <w:pStyle w:val="Inhopg2"/>
            <w:tabs>
              <w:tab w:val="right" w:leader="dot" w:pos="9062"/>
            </w:tabs>
            <w:rPr>
              <w:noProof/>
            </w:rPr>
          </w:pPr>
          <w:hyperlink w:anchor="_Toc55848987" w:history="1">
            <w:r w:rsidR="00551446" w:rsidRPr="00682BF4">
              <w:rPr>
                <w:rStyle w:val="Hyperlink"/>
                <w:b/>
                <w:bCs/>
                <w:noProof/>
              </w:rPr>
              <w:t>Pedagogische voorwaarden</w:t>
            </w:r>
            <w:r w:rsidR="00551446">
              <w:rPr>
                <w:noProof/>
                <w:webHidden/>
              </w:rPr>
              <w:tab/>
            </w:r>
            <w:r w:rsidR="00551446">
              <w:rPr>
                <w:noProof/>
                <w:webHidden/>
              </w:rPr>
              <w:fldChar w:fldCharType="begin"/>
            </w:r>
            <w:r w:rsidR="00551446">
              <w:rPr>
                <w:noProof/>
                <w:webHidden/>
              </w:rPr>
              <w:instrText xml:space="preserve"> PAGEREF _Toc55848987 \h </w:instrText>
            </w:r>
            <w:r w:rsidR="00551446">
              <w:rPr>
                <w:noProof/>
                <w:webHidden/>
              </w:rPr>
            </w:r>
            <w:r w:rsidR="00551446">
              <w:rPr>
                <w:noProof/>
                <w:webHidden/>
              </w:rPr>
              <w:fldChar w:fldCharType="separate"/>
            </w:r>
            <w:r w:rsidR="00551446">
              <w:rPr>
                <w:noProof/>
                <w:webHidden/>
              </w:rPr>
              <w:t>8</w:t>
            </w:r>
            <w:r w:rsidR="00551446">
              <w:rPr>
                <w:noProof/>
                <w:webHidden/>
              </w:rPr>
              <w:fldChar w:fldCharType="end"/>
            </w:r>
          </w:hyperlink>
        </w:p>
        <w:p w14:paraId="63CD298F" w14:textId="28701A90" w:rsidR="00551446" w:rsidRDefault="00B150FC">
          <w:pPr>
            <w:pStyle w:val="Inhopg2"/>
            <w:tabs>
              <w:tab w:val="right" w:leader="dot" w:pos="9062"/>
            </w:tabs>
            <w:rPr>
              <w:noProof/>
            </w:rPr>
          </w:pPr>
          <w:hyperlink w:anchor="_Toc55848988" w:history="1">
            <w:r w:rsidR="00551446" w:rsidRPr="00682BF4">
              <w:rPr>
                <w:rStyle w:val="Hyperlink"/>
                <w:b/>
                <w:bCs/>
                <w:noProof/>
              </w:rPr>
              <w:t>Werkwijze</w:t>
            </w:r>
            <w:r w:rsidR="00551446">
              <w:rPr>
                <w:noProof/>
                <w:webHidden/>
              </w:rPr>
              <w:tab/>
            </w:r>
            <w:r w:rsidR="00551446">
              <w:rPr>
                <w:noProof/>
                <w:webHidden/>
              </w:rPr>
              <w:fldChar w:fldCharType="begin"/>
            </w:r>
            <w:r w:rsidR="00551446">
              <w:rPr>
                <w:noProof/>
                <w:webHidden/>
              </w:rPr>
              <w:instrText xml:space="preserve"> PAGEREF _Toc55848988 \h </w:instrText>
            </w:r>
            <w:r w:rsidR="00551446">
              <w:rPr>
                <w:noProof/>
                <w:webHidden/>
              </w:rPr>
            </w:r>
            <w:r w:rsidR="00551446">
              <w:rPr>
                <w:noProof/>
                <w:webHidden/>
              </w:rPr>
              <w:fldChar w:fldCharType="separate"/>
            </w:r>
            <w:r w:rsidR="00551446">
              <w:rPr>
                <w:noProof/>
                <w:webHidden/>
              </w:rPr>
              <w:t>11</w:t>
            </w:r>
            <w:r w:rsidR="00551446">
              <w:rPr>
                <w:noProof/>
                <w:webHidden/>
              </w:rPr>
              <w:fldChar w:fldCharType="end"/>
            </w:r>
          </w:hyperlink>
        </w:p>
        <w:p w14:paraId="50C03B79" w14:textId="17B399C7" w:rsidR="00551446" w:rsidRDefault="00B150FC">
          <w:pPr>
            <w:pStyle w:val="Inhopg2"/>
            <w:tabs>
              <w:tab w:val="right" w:leader="dot" w:pos="9062"/>
            </w:tabs>
            <w:rPr>
              <w:noProof/>
            </w:rPr>
          </w:pPr>
          <w:hyperlink w:anchor="_Toc55848989" w:history="1">
            <w:r w:rsidR="00551446" w:rsidRPr="00682BF4">
              <w:rPr>
                <w:rStyle w:val="Hyperlink"/>
                <w:b/>
                <w:bCs/>
                <w:noProof/>
              </w:rPr>
              <w:t>Praktische informatie</w:t>
            </w:r>
            <w:r w:rsidR="00551446">
              <w:rPr>
                <w:noProof/>
                <w:webHidden/>
              </w:rPr>
              <w:tab/>
            </w:r>
            <w:r w:rsidR="00551446">
              <w:rPr>
                <w:noProof/>
                <w:webHidden/>
              </w:rPr>
              <w:fldChar w:fldCharType="begin"/>
            </w:r>
            <w:r w:rsidR="00551446">
              <w:rPr>
                <w:noProof/>
                <w:webHidden/>
              </w:rPr>
              <w:instrText xml:space="preserve"> PAGEREF _Toc55848989 \h </w:instrText>
            </w:r>
            <w:r w:rsidR="00551446">
              <w:rPr>
                <w:noProof/>
                <w:webHidden/>
              </w:rPr>
            </w:r>
            <w:r w:rsidR="00551446">
              <w:rPr>
                <w:noProof/>
                <w:webHidden/>
              </w:rPr>
              <w:fldChar w:fldCharType="separate"/>
            </w:r>
            <w:r w:rsidR="00551446">
              <w:rPr>
                <w:noProof/>
                <w:webHidden/>
              </w:rPr>
              <w:t>12</w:t>
            </w:r>
            <w:r w:rsidR="00551446">
              <w:rPr>
                <w:noProof/>
                <w:webHidden/>
              </w:rPr>
              <w:fldChar w:fldCharType="end"/>
            </w:r>
          </w:hyperlink>
        </w:p>
        <w:p w14:paraId="79B679B4" w14:textId="6C742C35" w:rsidR="00551446" w:rsidRDefault="00B150FC">
          <w:pPr>
            <w:pStyle w:val="Inhopg2"/>
            <w:tabs>
              <w:tab w:val="right" w:leader="dot" w:pos="9062"/>
            </w:tabs>
            <w:rPr>
              <w:noProof/>
            </w:rPr>
          </w:pPr>
          <w:hyperlink w:anchor="_Toc55848990" w:history="1">
            <w:r w:rsidR="00551446" w:rsidRPr="00682BF4">
              <w:rPr>
                <w:rStyle w:val="Hyperlink"/>
                <w:b/>
                <w:bCs/>
                <w:noProof/>
              </w:rPr>
              <w:t>Organisatiestructuur</w:t>
            </w:r>
            <w:r w:rsidR="00551446">
              <w:rPr>
                <w:noProof/>
                <w:webHidden/>
              </w:rPr>
              <w:tab/>
            </w:r>
            <w:r w:rsidR="00551446">
              <w:rPr>
                <w:noProof/>
                <w:webHidden/>
              </w:rPr>
              <w:fldChar w:fldCharType="begin"/>
            </w:r>
            <w:r w:rsidR="00551446">
              <w:rPr>
                <w:noProof/>
                <w:webHidden/>
              </w:rPr>
              <w:instrText xml:space="preserve"> PAGEREF _Toc55848990 \h </w:instrText>
            </w:r>
            <w:r w:rsidR="00551446">
              <w:rPr>
                <w:noProof/>
                <w:webHidden/>
              </w:rPr>
            </w:r>
            <w:r w:rsidR="00551446">
              <w:rPr>
                <w:noProof/>
                <w:webHidden/>
              </w:rPr>
              <w:fldChar w:fldCharType="separate"/>
            </w:r>
            <w:r w:rsidR="00551446">
              <w:rPr>
                <w:noProof/>
                <w:webHidden/>
              </w:rPr>
              <w:t>13</w:t>
            </w:r>
            <w:r w:rsidR="00551446">
              <w:rPr>
                <w:noProof/>
                <w:webHidden/>
              </w:rPr>
              <w:fldChar w:fldCharType="end"/>
            </w:r>
          </w:hyperlink>
        </w:p>
        <w:p w14:paraId="6867EC0B" w14:textId="1B3E8B91" w:rsidR="00551446" w:rsidRDefault="00B150FC">
          <w:pPr>
            <w:pStyle w:val="Inhopg2"/>
            <w:tabs>
              <w:tab w:val="right" w:leader="dot" w:pos="9062"/>
            </w:tabs>
            <w:rPr>
              <w:noProof/>
            </w:rPr>
          </w:pPr>
          <w:hyperlink w:anchor="_Toc55848991" w:history="1">
            <w:r w:rsidR="00551446" w:rsidRPr="00682BF4">
              <w:rPr>
                <w:rStyle w:val="Hyperlink"/>
                <w:b/>
                <w:bCs/>
                <w:noProof/>
              </w:rPr>
              <w:t>Literatuurlijst</w:t>
            </w:r>
            <w:r w:rsidR="00551446">
              <w:rPr>
                <w:noProof/>
                <w:webHidden/>
              </w:rPr>
              <w:tab/>
            </w:r>
            <w:r w:rsidR="00551446">
              <w:rPr>
                <w:noProof/>
                <w:webHidden/>
              </w:rPr>
              <w:fldChar w:fldCharType="begin"/>
            </w:r>
            <w:r w:rsidR="00551446">
              <w:rPr>
                <w:noProof/>
                <w:webHidden/>
              </w:rPr>
              <w:instrText xml:space="preserve"> PAGEREF _Toc55848991 \h </w:instrText>
            </w:r>
            <w:r w:rsidR="00551446">
              <w:rPr>
                <w:noProof/>
                <w:webHidden/>
              </w:rPr>
            </w:r>
            <w:r w:rsidR="00551446">
              <w:rPr>
                <w:noProof/>
                <w:webHidden/>
              </w:rPr>
              <w:fldChar w:fldCharType="separate"/>
            </w:r>
            <w:r w:rsidR="00551446">
              <w:rPr>
                <w:noProof/>
                <w:webHidden/>
              </w:rPr>
              <w:t>16</w:t>
            </w:r>
            <w:r w:rsidR="00551446">
              <w:rPr>
                <w:noProof/>
                <w:webHidden/>
              </w:rPr>
              <w:fldChar w:fldCharType="end"/>
            </w:r>
          </w:hyperlink>
        </w:p>
        <w:p w14:paraId="3ADA4260" w14:textId="11227772" w:rsidR="00FC4C2C" w:rsidRDefault="00FC4C2C" w:rsidP="006C0DC7">
          <w:pPr>
            <w:spacing w:after="0" w:line="276" w:lineRule="auto"/>
          </w:pPr>
          <w:r>
            <w:rPr>
              <w:b/>
              <w:bCs/>
            </w:rPr>
            <w:fldChar w:fldCharType="end"/>
          </w:r>
        </w:p>
      </w:sdtContent>
    </w:sdt>
    <w:p w14:paraId="6A86ABCE" w14:textId="73BBD930" w:rsidR="00FC4C2C" w:rsidRDefault="00FC4C2C" w:rsidP="006C0DC7">
      <w:pPr>
        <w:spacing w:after="0" w:line="276" w:lineRule="auto"/>
        <w:rPr>
          <w:b/>
          <w:bCs/>
          <w:color w:val="385623" w:themeColor="accent6" w:themeShade="80"/>
        </w:rPr>
      </w:pPr>
      <w:r>
        <w:rPr>
          <w:b/>
          <w:bCs/>
          <w:color w:val="385623" w:themeColor="accent6" w:themeShade="80"/>
        </w:rPr>
        <w:br w:type="page"/>
      </w:r>
    </w:p>
    <w:p w14:paraId="03E7D0C3" w14:textId="5CA2BF03" w:rsidR="00681A02" w:rsidRPr="00250427" w:rsidRDefault="00681A02" w:rsidP="006C0DC7">
      <w:pPr>
        <w:pStyle w:val="Kop2"/>
        <w:spacing w:before="0" w:line="276" w:lineRule="auto"/>
        <w:jc w:val="center"/>
        <w:rPr>
          <w:b/>
          <w:bCs/>
          <w:color w:val="CC6600"/>
        </w:rPr>
      </w:pPr>
      <w:bookmarkStart w:id="1" w:name="_Toc55848984"/>
      <w:r w:rsidRPr="00250427">
        <w:rPr>
          <w:b/>
          <w:bCs/>
          <w:color w:val="CC6600"/>
        </w:rPr>
        <w:lastRenderedPageBreak/>
        <w:t>Voorwoord</w:t>
      </w:r>
      <w:bookmarkEnd w:id="1"/>
    </w:p>
    <w:p w14:paraId="0C692FE9" w14:textId="77777777" w:rsidR="00FC4C2C" w:rsidRDefault="00FC4C2C" w:rsidP="006C0DC7">
      <w:pPr>
        <w:spacing w:after="0" w:line="276" w:lineRule="auto"/>
        <w:rPr>
          <w:color w:val="000000" w:themeColor="text1"/>
        </w:rPr>
      </w:pPr>
    </w:p>
    <w:p w14:paraId="18BA17EB" w14:textId="5DBFAE17" w:rsidR="007733C1" w:rsidRDefault="00681A02" w:rsidP="006C0DC7">
      <w:pPr>
        <w:spacing w:after="0" w:line="276" w:lineRule="auto"/>
        <w:rPr>
          <w:color w:val="000000" w:themeColor="text1"/>
        </w:rPr>
      </w:pPr>
      <w:r w:rsidRPr="00B35C66">
        <w:rPr>
          <w:color w:val="000000" w:themeColor="text1"/>
        </w:rPr>
        <w:t xml:space="preserve">Voor u ligt het </w:t>
      </w:r>
      <w:r w:rsidR="00F0722B" w:rsidRPr="00B35C66">
        <w:rPr>
          <w:color w:val="000000" w:themeColor="text1"/>
        </w:rPr>
        <w:t>pedagogisch beleidsplan</w:t>
      </w:r>
      <w:r w:rsidR="00D52EDD">
        <w:rPr>
          <w:color w:val="000000" w:themeColor="text1"/>
        </w:rPr>
        <w:t xml:space="preserve"> van </w:t>
      </w:r>
      <w:r w:rsidR="00D52EDD" w:rsidRPr="00B35C66">
        <w:rPr>
          <w:color w:val="000000" w:themeColor="text1"/>
        </w:rPr>
        <w:t>Peuteropvang Wirrewar.</w:t>
      </w:r>
      <w:r w:rsidR="00F0722B" w:rsidRPr="00B35C66">
        <w:rPr>
          <w:color w:val="000000" w:themeColor="text1"/>
        </w:rPr>
        <w:t xml:space="preserve"> </w:t>
      </w:r>
      <w:r w:rsidR="006262A5">
        <w:rPr>
          <w:color w:val="000000" w:themeColor="text1"/>
        </w:rPr>
        <w:t xml:space="preserve">In september 2020 heeft peuteropvang Wirrewar de deuren geopend. De peuteropvang is gehuisvest binnen basisschool De Wijngaard. </w:t>
      </w:r>
      <w:r w:rsidR="006262A5" w:rsidRPr="00B35C66">
        <w:rPr>
          <w:color w:val="000000" w:themeColor="text1"/>
        </w:rPr>
        <w:t>Op de peuteropvang kunnen kinderen de basis leggen voor de toekomst. Hier kunnen de peuters voorbereid worden voor hun loopbaan op de basisschool. Daarnaast worden peuters in hun ontwikkeling gevolgd. Het belangrijkste doel van het starten van de peutergroep is om de peuters te stimuleren in hun ontwikkeling. Peuteropvang is een belangrijke voorziening waar deze jonge kinderen de basis kunnen leggen voor leren en ontwikkelen.</w:t>
      </w:r>
      <w:r w:rsidR="00646640" w:rsidRPr="00B35C66">
        <w:rPr>
          <w:color w:val="000000" w:themeColor="text1"/>
        </w:rPr>
        <w:t xml:space="preserve"> </w:t>
      </w:r>
    </w:p>
    <w:p w14:paraId="24012F3D" w14:textId="77777777" w:rsidR="00250427" w:rsidRPr="00B35C66" w:rsidRDefault="00250427" w:rsidP="006C0DC7">
      <w:pPr>
        <w:spacing w:after="0" w:line="276" w:lineRule="auto"/>
        <w:rPr>
          <w:color w:val="000000" w:themeColor="text1"/>
        </w:rPr>
      </w:pPr>
    </w:p>
    <w:p w14:paraId="5D61630C" w14:textId="77777777" w:rsidR="005B19A1" w:rsidRDefault="00343721" w:rsidP="006C0DC7">
      <w:pPr>
        <w:spacing w:after="0" w:line="276" w:lineRule="auto"/>
        <w:rPr>
          <w:color w:val="000000" w:themeColor="text1"/>
        </w:rPr>
      </w:pPr>
      <w:r w:rsidRPr="00B35C66">
        <w:rPr>
          <w:color w:val="000000" w:themeColor="text1"/>
        </w:rPr>
        <w:t xml:space="preserve">Graag </w:t>
      </w:r>
      <w:r w:rsidR="00252E0A" w:rsidRPr="00B35C66">
        <w:rPr>
          <w:color w:val="000000" w:themeColor="text1"/>
        </w:rPr>
        <w:t>bieden wij</w:t>
      </w:r>
      <w:r w:rsidRPr="00B35C66">
        <w:rPr>
          <w:color w:val="000000" w:themeColor="text1"/>
        </w:rPr>
        <w:t xml:space="preserve"> verantwoorde peuteropvang waaraan hard gewerkt wordt door alle betrokken partijen. </w:t>
      </w:r>
      <w:r w:rsidR="00627F4D" w:rsidRPr="00B35C66">
        <w:rPr>
          <w:color w:val="000000" w:themeColor="text1"/>
        </w:rPr>
        <w:t xml:space="preserve">In dit pedagogisch beleidsplan wordt beschreven hoe we </w:t>
      </w:r>
      <w:r w:rsidR="0058328A" w:rsidRPr="00B35C66">
        <w:rPr>
          <w:color w:val="000000" w:themeColor="text1"/>
        </w:rPr>
        <w:t>in</w:t>
      </w:r>
      <w:r w:rsidR="00627F4D" w:rsidRPr="00B35C66">
        <w:rPr>
          <w:color w:val="000000" w:themeColor="text1"/>
        </w:rPr>
        <w:t xml:space="preserve"> de pedagogische praktijk </w:t>
      </w:r>
      <w:r w:rsidR="00916600" w:rsidRPr="00B35C66">
        <w:rPr>
          <w:color w:val="000000" w:themeColor="text1"/>
        </w:rPr>
        <w:t xml:space="preserve">verantwoorde peuteropvang kunnen bieden en blijven bieden. </w:t>
      </w:r>
      <w:r w:rsidR="000E1278" w:rsidRPr="00B35C66">
        <w:rPr>
          <w:color w:val="000000" w:themeColor="text1"/>
        </w:rPr>
        <w:t xml:space="preserve">Dit pedagogisch beleidsplan is in het geheel verbonden aan de praktijk bij Peuteropvang Wirrewar. Het geeft de visie van de peuteropvang weer. </w:t>
      </w:r>
      <w:r w:rsidR="003F5E57">
        <w:rPr>
          <w:color w:val="000000" w:themeColor="text1"/>
        </w:rPr>
        <w:t>Peuteropvang Wirrewar is een christelijke peuteropvang</w:t>
      </w:r>
      <w:r w:rsidR="00290664">
        <w:rPr>
          <w:color w:val="000000" w:themeColor="text1"/>
        </w:rPr>
        <w:t xml:space="preserve">. </w:t>
      </w:r>
      <w:r w:rsidR="00FF137B">
        <w:rPr>
          <w:color w:val="000000" w:themeColor="text1"/>
        </w:rPr>
        <w:t xml:space="preserve">De christelijke identiteit wordt beschreven in dit beleidsstuk. </w:t>
      </w:r>
      <w:r w:rsidR="000E1278" w:rsidRPr="00B35C66">
        <w:rPr>
          <w:color w:val="000000" w:themeColor="text1"/>
        </w:rPr>
        <w:t xml:space="preserve">Dit beleidsplan wordt actueel gehouden. Er staat in dit plan beschreven hoe Peuteropvang Wirrewar werkt aan of omgaat met de vier pedagogische doelen, ontwikkelingsstimulering, mentorschap, de stamgroep met de werkwijze, omvang, leeftijdsopbouw, het verlaten van de stamgroep en hoe medewerkers worden ondersteund door andere volwassenen. De drie-uursregeling is niet beschreven aangezien dit niet van toepassing is. </w:t>
      </w:r>
    </w:p>
    <w:p w14:paraId="20484C0D" w14:textId="60454B2A" w:rsidR="000E1278" w:rsidRDefault="000E1278" w:rsidP="006C0DC7">
      <w:pPr>
        <w:spacing w:after="0" w:line="276" w:lineRule="auto"/>
        <w:rPr>
          <w:color w:val="000000" w:themeColor="text1"/>
        </w:rPr>
      </w:pPr>
      <w:r w:rsidRPr="00B35C66">
        <w:rPr>
          <w:color w:val="000000" w:themeColor="text1"/>
        </w:rPr>
        <w:t>De oudercommissie heeft adviesrecht op het pedagogisch beleidsplan.</w:t>
      </w:r>
    </w:p>
    <w:p w14:paraId="4CEA0213" w14:textId="485E8192" w:rsidR="006262A5" w:rsidRDefault="006262A5" w:rsidP="006C0DC7">
      <w:pPr>
        <w:spacing w:after="0" w:line="276" w:lineRule="auto"/>
        <w:rPr>
          <w:color w:val="000000" w:themeColor="text1"/>
        </w:rPr>
      </w:pPr>
    </w:p>
    <w:p w14:paraId="6C9DA2BE" w14:textId="58391102" w:rsidR="006262A5" w:rsidRPr="00B35C66" w:rsidRDefault="006262A5" w:rsidP="006C0DC7">
      <w:pPr>
        <w:spacing w:after="0" w:line="276" w:lineRule="auto"/>
        <w:rPr>
          <w:color w:val="000000" w:themeColor="text1"/>
        </w:rPr>
      </w:pPr>
      <w:r>
        <w:rPr>
          <w:color w:val="000000" w:themeColor="text1"/>
        </w:rPr>
        <w:t>Dit is de tweede officiële versie van het Pedagogisch Beleidsplan van peuteropvang Wirrewar. Deze versie is bevat aanpassingen die vanuit de toetsing van het beleid in de praktijk en naar aanleiding van het inspectierapport van de GGD naar voren zijn gekomen.</w:t>
      </w:r>
    </w:p>
    <w:p w14:paraId="107F0F74" w14:textId="77777777" w:rsidR="00EB2381" w:rsidRPr="00B35C66" w:rsidRDefault="00EB2381" w:rsidP="006C0DC7">
      <w:pPr>
        <w:spacing w:after="0" w:line="276" w:lineRule="auto"/>
      </w:pPr>
    </w:p>
    <w:p w14:paraId="758088EA" w14:textId="77777777" w:rsidR="00EB2381" w:rsidRPr="00B35C66" w:rsidRDefault="00EB2381" w:rsidP="006C0DC7">
      <w:pPr>
        <w:spacing w:after="0" w:line="276" w:lineRule="auto"/>
      </w:pPr>
    </w:p>
    <w:p w14:paraId="6AD51061" w14:textId="77777777" w:rsidR="00250427" w:rsidRDefault="00250427" w:rsidP="006C0DC7">
      <w:pPr>
        <w:spacing w:line="276" w:lineRule="auto"/>
        <w:rPr>
          <w:rFonts w:asciiTheme="majorHAnsi" w:eastAsiaTheme="majorEastAsia" w:hAnsiTheme="majorHAnsi" w:cstheme="majorBidi"/>
          <w:b/>
          <w:bCs/>
          <w:color w:val="CC6600"/>
          <w:sz w:val="26"/>
          <w:szCs w:val="26"/>
        </w:rPr>
      </w:pPr>
      <w:r>
        <w:rPr>
          <w:b/>
          <w:bCs/>
          <w:color w:val="CC6600"/>
        </w:rPr>
        <w:br w:type="page"/>
      </w:r>
    </w:p>
    <w:p w14:paraId="61CAC0CE" w14:textId="5C7E0D67" w:rsidR="00EB2381" w:rsidRPr="00250427" w:rsidRDefault="00EB2381" w:rsidP="006C0DC7">
      <w:pPr>
        <w:pStyle w:val="Kop2"/>
        <w:spacing w:before="0" w:line="276" w:lineRule="auto"/>
        <w:jc w:val="center"/>
        <w:rPr>
          <w:b/>
          <w:bCs/>
          <w:color w:val="CC6600"/>
        </w:rPr>
      </w:pPr>
      <w:bookmarkStart w:id="2" w:name="_Toc55848985"/>
      <w:r w:rsidRPr="00250427">
        <w:rPr>
          <w:b/>
          <w:bCs/>
          <w:color w:val="CC6600"/>
        </w:rPr>
        <w:lastRenderedPageBreak/>
        <w:t>Inleiding</w:t>
      </w:r>
      <w:bookmarkEnd w:id="2"/>
    </w:p>
    <w:p w14:paraId="6BE969D6" w14:textId="77777777" w:rsidR="00FC4C2C" w:rsidRDefault="00FC4C2C" w:rsidP="006C0DC7">
      <w:pPr>
        <w:spacing w:after="0" w:line="276" w:lineRule="auto"/>
        <w:rPr>
          <w:color w:val="000000" w:themeColor="text1"/>
        </w:rPr>
      </w:pPr>
    </w:p>
    <w:p w14:paraId="3A538B2F" w14:textId="16DB9148" w:rsidR="008C5191" w:rsidRDefault="000504D9" w:rsidP="006C0DC7">
      <w:pPr>
        <w:spacing w:after="0" w:line="276" w:lineRule="auto"/>
        <w:rPr>
          <w:color w:val="000000" w:themeColor="text1"/>
        </w:rPr>
      </w:pPr>
      <w:r w:rsidRPr="00214591">
        <w:rPr>
          <w:color w:val="000000" w:themeColor="text1"/>
        </w:rPr>
        <w:t>Een warme en liefdevolle sfeer en een kleinschalig peuteropvang</w:t>
      </w:r>
      <w:r w:rsidR="00E609BD">
        <w:rPr>
          <w:color w:val="000000" w:themeColor="text1"/>
        </w:rPr>
        <w:t>, dat is Wirrewar</w:t>
      </w:r>
      <w:r w:rsidRPr="00214591">
        <w:rPr>
          <w:color w:val="000000" w:themeColor="text1"/>
        </w:rPr>
        <w:t>.</w:t>
      </w:r>
      <w:r w:rsidR="00E42022" w:rsidRPr="00214591">
        <w:rPr>
          <w:color w:val="000000" w:themeColor="text1"/>
        </w:rPr>
        <w:t xml:space="preserve"> </w:t>
      </w:r>
      <w:r w:rsidR="00293DB4" w:rsidRPr="00214591">
        <w:rPr>
          <w:color w:val="000000" w:themeColor="text1"/>
        </w:rPr>
        <w:t>Wij doen dit vanuit een christelijk visie.</w:t>
      </w:r>
      <w:r w:rsidR="00B274E5" w:rsidRPr="00214591">
        <w:rPr>
          <w:color w:val="000000" w:themeColor="text1"/>
        </w:rPr>
        <w:t xml:space="preserve"> </w:t>
      </w:r>
      <w:r w:rsidR="003B1212" w:rsidRPr="00214591">
        <w:rPr>
          <w:color w:val="000000" w:themeColor="text1"/>
        </w:rPr>
        <w:t xml:space="preserve">Een peuteropvang waar kinderen samen kunnen spelen, leren en ontwikkelen. </w:t>
      </w:r>
      <w:r w:rsidR="004256AC" w:rsidRPr="00214591">
        <w:rPr>
          <w:color w:val="000000" w:themeColor="text1"/>
        </w:rPr>
        <w:t xml:space="preserve">De peuteropvang is een unieke kans voor kinderen om zich voor te bereiden op hun schoolloopbaan. Zij krijgen </w:t>
      </w:r>
      <w:r w:rsidR="005C0186" w:rsidRPr="00214591">
        <w:rPr>
          <w:color w:val="000000" w:themeColor="text1"/>
        </w:rPr>
        <w:t xml:space="preserve">de kans om in spel en interactie vaardigheden te ontwikkelen onder begeleiding van professionele medewerkers. </w:t>
      </w:r>
    </w:p>
    <w:p w14:paraId="25D39527" w14:textId="77777777" w:rsidR="00250427" w:rsidRPr="00214591" w:rsidRDefault="00250427" w:rsidP="006C0DC7">
      <w:pPr>
        <w:spacing w:after="0" w:line="276" w:lineRule="auto"/>
        <w:rPr>
          <w:color w:val="000000" w:themeColor="text1"/>
        </w:rPr>
      </w:pPr>
    </w:p>
    <w:p w14:paraId="320F5694" w14:textId="55A7EBF4" w:rsidR="00EF761B" w:rsidRDefault="00D723E1" w:rsidP="006C0DC7">
      <w:pPr>
        <w:spacing w:after="0" w:line="276" w:lineRule="auto"/>
        <w:rPr>
          <w:color w:val="000000" w:themeColor="text1"/>
        </w:rPr>
      </w:pPr>
      <w:r w:rsidRPr="00214591">
        <w:rPr>
          <w:color w:val="000000" w:themeColor="text1"/>
        </w:rPr>
        <w:t xml:space="preserve">Goede kinderopvang is essentieel voor de ontwikkeling van het kind. </w:t>
      </w:r>
      <w:r w:rsidR="00331E0A" w:rsidRPr="00214591">
        <w:rPr>
          <w:color w:val="000000" w:themeColor="text1"/>
        </w:rPr>
        <w:t>Cruciale</w:t>
      </w:r>
      <w:r w:rsidRPr="00214591">
        <w:rPr>
          <w:color w:val="000000" w:themeColor="text1"/>
        </w:rPr>
        <w:t xml:space="preserve"> aspecten zijn </w:t>
      </w:r>
      <w:r w:rsidR="0013362D" w:rsidRPr="00214591">
        <w:rPr>
          <w:color w:val="000000" w:themeColor="text1"/>
        </w:rPr>
        <w:t>dat kinderen zich veilig voelen en zich kunnen ontwikkelen.</w:t>
      </w:r>
      <w:r w:rsidR="00A30259" w:rsidRPr="00214591">
        <w:rPr>
          <w:color w:val="000000" w:themeColor="text1"/>
        </w:rPr>
        <w:t xml:space="preserve"> </w:t>
      </w:r>
      <w:r w:rsidR="00F44ADC" w:rsidRPr="00214591">
        <w:rPr>
          <w:color w:val="000000" w:themeColor="text1"/>
        </w:rPr>
        <w:t xml:space="preserve">We werken aan de doelen en ons handelen in de praktijk is verbonden aan de doelen. Wij creëren een omgeving waarin een kind kan exploreren, waarin het kind voldoende kansen krijgt om zich te ontwikkelen. We volgen de kinderen om het kind te kennen en het kind uit te dagen of bij te sturen waar nodig. </w:t>
      </w:r>
      <w:r w:rsidR="00A30259" w:rsidRPr="00214591">
        <w:rPr>
          <w:color w:val="000000" w:themeColor="text1"/>
        </w:rPr>
        <w:t xml:space="preserve">De kwaliteitseisen die de overheid stelt volgen wij na omdat we overtuigd zijn dat ieder kind recht heeft op verantwoorde kinderopvang. </w:t>
      </w:r>
      <w:r w:rsidR="00274623" w:rsidRPr="00214591">
        <w:rPr>
          <w:color w:val="000000" w:themeColor="text1"/>
        </w:rPr>
        <w:t>In</w:t>
      </w:r>
      <w:r w:rsidR="0099539A" w:rsidRPr="00214591">
        <w:rPr>
          <w:color w:val="000000" w:themeColor="text1"/>
        </w:rPr>
        <w:t xml:space="preserve"> het </w:t>
      </w:r>
      <w:r w:rsidR="00274623" w:rsidRPr="00214591">
        <w:rPr>
          <w:color w:val="000000" w:themeColor="text1"/>
        </w:rPr>
        <w:t>pedagogisch</w:t>
      </w:r>
      <w:r w:rsidR="00DC2F4D" w:rsidRPr="00214591">
        <w:rPr>
          <w:color w:val="000000" w:themeColor="text1"/>
        </w:rPr>
        <w:t xml:space="preserve"> beleidsplan </w:t>
      </w:r>
      <w:r w:rsidR="00C248FA" w:rsidRPr="00214591">
        <w:rPr>
          <w:color w:val="000000" w:themeColor="text1"/>
        </w:rPr>
        <w:t xml:space="preserve">wordt </w:t>
      </w:r>
      <w:r w:rsidR="00356D24" w:rsidRPr="00214591">
        <w:rPr>
          <w:color w:val="000000" w:themeColor="text1"/>
        </w:rPr>
        <w:t>beschreven</w:t>
      </w:r>
      <w:r w:rsidR="00DC2F4D" w:rsidRPr="00214591">
        <w:rPr>
          <w:color w:val="000000" w:themeColor="text1"/>
        </w:rPr>
        <w:t xml:space="preserve"> hoe </w:t>
      </w:r>
      <w:r w:rsidR="00E609BD">
        <w:rPr>
          <w:color w:val="000000" w:themeColor="text1"/>
        </w:rPr>
        <w:t>we dat vormgeven in de praktijk.</w:t>
      </w:r>
      <w:r w:rsidR="004A5E9E" w:rsidRPr="00214591">
        <w:rPr>
          <w:color w:val="000000" w:themeColor="text1"/>
        </w:rPr>
        <w:t xml:space="preserve"> </w:t>
      </w:r>
    </w:p>
    <w:p w14:paraId="6D543C5A" w14:textId="77777777" w:rsidR="00250427" w:rsidRPr="00214591" w:rsidRDefault="00250427" w:rsidP="006C0DC7">
      <w:pPr>
        <w:spacing w:after="0" w:line="276" w:lineRule="auto"/>
        <w:rPr>
          <w:color w:val="000000" w:themeColor="text1"/>
        </w:rPr>
      </w:pPr>
    </w:p>
    <w:p w14:paraId="5D573B14" w14:textId="2E068CD6" w:rsidR="004C3679" w:rsidRDefault="004310F8" w:rsidP="006C0DC7">
      <w:pPr>
        <w:spacing w:after="0" w:line="276" w:lineRule="auto"/>
        <w:rPr>
          <w:color w:val="000000" w:themeColor="text1"/>
        </w:rPr>
      </w:pPr>
      <w:r w:rsidRPr="00214591">
        <w:rPr>
          <w:color w:val="000000" w:themeColor="text1"/>
        </w:rPr>
        <w:t>In het eerste hoofdstuk</w:t>
      </w:r>
      <w:r w:rsidR="00021F24" w:rsidRPr="00214591">
        <w:rPr>
          <w:color w:val="000000" w:themeColor="text1"/>
        </w:rPr>
        <w:t xml:space="preserve"> wordt d</w:t>
      </w:r>
      <w:r w:rsidRPr="00214591">
        <w:rPr>
          <w:color w:val="000000" w:themeColor="text1"/>
        </w:rPr>
        <w:t>e doelgroep, de visie, de missie en de beoogde doelen van de kinderopvang</w:t>
      </w:r>
      <w:r w:rsidR="00465058">
        <w:rPr>
          <w:color w:val="000000" w:themeColor="text1"/>
        </w:rPr>
        <w:t xml:space="preserve"> beschreven</w:t>
      </w:r>
      <w:r w:rsidRPr="00214591">
        <w:rPr>
          <w:color w:val="000000" w:themeColor="text1"/>
        </w:rPr>
        <w:t xml:space="preserve">. </w:t>
      </w:r>
      <w:r w:rsidR="00CA2DC2" w:rsidRPr="00214591">
        <w:rPr>
          <w:color w:val="000000" w:themeColor="text1"/>
        </w:rPr>
        <w:t>Dit hoofdstuk wordt opgevolgd door een</w:t>
      </w:r>
      <w:r w:rsidR="00CC4634" w:rsidRPr="00214591">
        <w:rPr>
          <w:color w:val="000000" w:themeColor="text1"/>
        </w:rPr>
        <w:t xml:space="preserve"> hoofdstuk</w:t>
      </w:r>
      <w:r w:rsidR="00CA2DC2" w:rsidRPr="00214591">
        <w:rPr>
          <w:color w:val="000000" w:themeColor="text1"/>
        </w:rPr>
        <w:t xml:space="preserve"> over de pedagogische voorwaarden. In het derde hoofdstuk wordt de werkwijze beschreven. </w:t>
      </w:r>
      <w:r w:rsidR="00F07FD6" w:rsidRPr="00214591">
        <w:rPr>
          <w:color w:val="000000" w:themeColor="text1"/>
        </w:rPr>
        <w:t xml:space="preserve">In het vierde hoofdstuk volgen praktische zaken, zoals de openingstijden. Hoe de organisatie er uit </w:t>
      </w:r>
      <w:r w:rsidR="00C11E09" w:rsidRPr="00214591">
        <w:rPr>
          <w:color w:val="000000" w:themeColor="text1"/>
        </w:rPr>
        <w:t>ziet wat betreft het team, het bestuur en de oudercommissie</w:t>
      </w:r>
      <w:r w:rsidR="00F07FD6" w:rsidRPr="00214591">
        <w:rPr>
          <w:color w:val="000000" w:themeColor="text1"/>
        </w:rPr>
        <w:t xml:space="preserve"> vindt u in het </w:t>
      </w:r>
      <w:r w:rsidR="00465058">
        <w:rPr>
          <w:color w:val="000000" w:themeColor="text1"/>
        </w:rPr>
        <w:t>vijfde</w:t>
      </w:r>
      <w:r w:rsidR="00090D67" w:rsidRPr="00214591">
        <w:rPr>
          <w:color w:val="000000" w:themeColor="text1"/>
        </w:rPr>
        <w:t xml:space="preserve"> hoofdstuk. </w:t>
      </w:r>
    </w:p>
    <w:p w14:paraId="29BA3E83" w14:textId="77777777" w:rsidR="00250427" w:rsidRPr="00214591" w:rsidRDefault="00250427" w:rsidP="006C0DC7">
      <w:pPr>
        <w:spacing w:after="0" w:line="276" w:lineRule="auto"/>
        <w:rPr>
          <w:color w:val="000000" w:themeColor="text1"/>
        </w:rPr>
      </w:pPr>
    </w:p>
    <w:p w14:paraId="76824734" w14:textId="5966BD83" w:rsidR="00CE0226" w:rsidRPr="00214591" w:rsidRDefault="004C3679" w:rsidP="006C0DC7">
      <w:pPr>
        <w:spacing w:after="0" w:line="276" w:lineRule="auto"/>
        <w:rPr>
          <w:color w:val="000000" w:themeColor="text1"/>
        </w:rPr>
      </w:pPr>
      <w:r w:rsidRPr="00214591">
        <w:rPr>
          <w:color w:val="000000" w:themeColor="text1"/>
        </w:rPr>
        <w:t>De oudercommissie</w:t>
      </w:r>
      <w:r w:rsidR="00E609BD">
        <w:rPr>
          <w:color w:val="000000" w:themeColor="text1"/>
        </w:rPr>
        <w:t>, die nog gevormd moet worden</w:t>
      </w:r>
      <w:r w:rsidRPr="00214591">
        <w:rPr>
          <w:color w:val="000000" w:themeColor="text1"/>
        </w:rPr>
        <w:t>, heeft adviesrecht op</w:t>
      </w:r>
      <w:r w:rsidR="001A78B7" w:rsidRPr="00214591">
        <w:rPr>
          <w:color w:val="000000" w:themeColor="text1"/>
        </w:rPr>
        <w:t xml:space="preserve"> onder andere</w:t>
      </w:r>
      <w:r w:rsidRPr="00214591">
        <w:rPr>
          <w:color w:val="000000" w:themeColor="text1"/>
        </w:rPr>
        <w:t xml:space="preserve"> </w:t>
      </w:r>
      <w:r w:rsidR="001A78B7" w:rsidRPr="00214591">
        <w:rPr>
          <w:color w:val="000000" w:themeColor="text1"/>
        </w:rPr>
        <w:t>het pedagogisch</w:t>
      </w:r>
      <w:r w:rsidRPr="00214591">
        <w:rPr>
          <w:color w:val="000000" w:themeColor="text1"/>
        </w:rPr>
        <w:t xml:space="preserve"> beleidsplan. Hun inzichten zullen verwerkt worden in het plan. Daarnaast is dit pedagogisch beleidsplan onderhevig aan veranderingen in de praktijk</w:t>
      </w:r>
      <w:r w:rsidR="00A16A31" w:rsidRPr="00214591">
        <w:rPr>
          <w:color w:val="000000" w:themeColor="text1"/>
        </w:rPr>
        <w:t xml:space="preserve">, aan </w:t>
      </w:r>
      <w:r w:rsidR="00F66A71" w:rsidRPr="00214591">
        <w:rPr>
          <w:color w:val="000000" w:themeColor="text1"/>
        </w:rPr>
        <w:t>wet- en regelgeving</w:t>
      </w:r>
      <w:r w:rsidR="00A16A31" w:rsidRPr="00214591">
        <w:rPr>
          <w:color w:val="000000" w:themeColor="text1"/>
        </w:rPr>
        <w:t xml:space="preserve"> en andere invloeden</w:t>
      </w:r>
      <w:r w:rsidRPr="00214591">
        <w:rPr>
          <w:color w:val="000000" w:themeColor="text1"/>
        </w:rPr>
        <w:t xml:space="preserve">. </w:t>
      </w:r>
      <w:r w:rsidR="00F66A71" w:rsidRPr="00214591">
        <w:rPr>
          <w:color w:val="000000" w:themeColor="text1"/>
        </w:rPr>
        <w:t xml:space="preserve">Dit pedagogisch beleidsplan wordt zo actueel mogelijk gehouden en </w:t>
      </w:r>
      <w:r w:rsidR="00E609BD">
        <w:rPr>
          <w:color w:val="000000" w:themeColor="text1"/>
        </w:rPr>
        <w:t>wordt</w:t>
      </w:r>
      <w:r w:rsidR="00F149A6" w:rsidRPr="00214591">
        <w:rPr>
          <w:color w:val="000000" w:themeColor="text1"/>
        </w:rPr>
        <w:t xml:space="preserve"> </w:t>
      </w:r>
      <w:r w:rsidR="00F66A71" w:rsidRPr="00214591">
        <w:rPr>
          <w:color w:val="000000" w:themeColor="text1"/>
        </w:rPr>
        <w:t>daarom met regelmaat aangepas</w:t>
      </w:r>
      <w:r w:rsidR="00CE0226" w:rsidRPr="00214591">
        <w:rPr>
          <w:color w:val="000000" w:themeColor="text1"/>
        </w:rPr>
        <w:t>t</w:t>
      </w:r>
      <w:r w:rsidR="00F149A6" w:rsidRPr="00214591">
        <w:rPr>
          <w:color w:val="000000" w:themeColor="text1"/>
        </w:rPr>
        <w:t>.</w:t>
      </w:r>
    </w:p>
    <w:p w14:paraId="7EF28707" w14:textId="77777777" w:rsidR="00CE0226" w:rsidRPr="00B35C66" w:rsidRDefault="00CE0226" w:rsidP="006C0DC7">
      <w:pPr>
        <w:spacing w:after="0" w:line="276" w:lineRule="auto"/>
        <w:rPr>
          <w:color w:val="4472C4" w:themeColor="accent1"/>
        </w:rPr>
      </w:pPr>
    </w:p>
    <w:p w14:paraId="5996CDE8" w14:textId="77777777" w:rsidR="00397686" w:rsidRPr="00B35C66" w:rsidRDefault="00397686" w:rsidP="006C0DC7">
      <w:pPr>
        <w:spacing w:after="0" w:line="276" w:lineRule="auto"/>
      </w:pPr>
    </w:p>
    <w:p w14:paraId="0711A1CC" w14:textId="77777777" w:rsidR="00FC4C2C" w:rsidRDefault="00FC4C2C" w:rsidP="006C0DC7">
      <w:pPr>
        <w:spacing w:after="0" w:line="276" w:lineRule="auto"/>
        <w:rPr>
          <w:b/>
          <w:bCs/>
        </w:rPr>
      </w:pPr>
      <w:r>
        <w:rPr>
          <w:b/>
          <w:bCs/>
        </w:rPr>
        <w:br w:type="page"/>
      </w:r>
    </w:p>
    <w:p w14:paraId="0D2BC3E4" w14:textId="548045B3" w:rsidR="00214591" w:rsidRPr="00250427" w:rsidRDefault="00412EAA" w:rsidP="006C0DC7">
      <w:pPr>
        <w:pStyle w:val="Kop2"/>
        <w:spacing w:before="0" w:line="276" w:lineRule="auto"/>
        <w:jc w:val="center"/>
        <w:rPr>
          <w:b/>
          <w:bCs/>
          <w:color w:val="CC6600"/>
        </w:rPr>
      </w:pPr>
      <w:bookmarkStart w:id="3" w:name="_Toc55848986"/>
      <w:r w:rsidRPr="00250427">
        <w:rPr>
          <w:b/>
          <w:bCs/>
          <w:color w:val="CC6600"/>
        </w:rPr>
        <w:lastRenderedPageBreak/>
        <w:t>Pedagogische basis</w:t>
      </w:r>
      <w:bookmarkEnd w:id="3"/>
    </w:p>
    <w:p w14:paraId="4C43D51C" w14:textId="77777777" w:rsidR="00250427" w:rsidRDefault="00250427" w:rsidP="006C0DC7">
      <w:pPr>
        <w:spacing w:after="0" w:line="276" w:lineRule="auto"/>
        <w:rPr>
          <w:b/>
          <w:bCs/>
        </w:rPr>
      </w:pPr>
    </w:p>
    <w:p w14:paraId="0F1AA2D6" w14:textId="62678A8F" w:rsidR="00224313" w:rsidRDefault="00EF59EE" w:rsidP="006C0DC7">
      <w:pPr>
        <w:spacing w:after="0" w:line="276" w:lineRule="auto"/>
      </w:pPr>
      <w:r w:rsidRPr="00B35C66">
        <w:rPr>
          <w:b/>
          <w:bCs/>
        </w:rPr>
        <w:t xml:space="preserve">Doelgroep </w:t>
      </w:r>
      <w:r w:rsidRPr="00B35C66">
        <w:rPr>
          <w:b/>
          <w:bCs/>
        </w:rPr>
        <w:br/>
      </w:r>
      <w:r w:rsidR="00F52EC4" w:rsidRPr="00B35C66">
        <w:t>Wij bieden peuteropvang</w:t>
      </w:r>
      <w:r w:rsidR="00D6273C" w:rsidRPr="00B35C66">
        <w:t xml:space="preserve"> </w:t>
      </w:r>
      <w:r w:rsidR="005050FA" w:rsidRPr="00B35C66">
        <w:t>aan</w:t>
      </w:r>
      <w:r w:rsidR="00F52EC4" w:rsidRPr="00B35C66">
        <w:t xml:space="preserve"> peuters in de leeftijd van 2 tot 4 jaar.</w:t>
      </w:r>
      <w:r w:rsidR="006234A6">
        <w:t xml:space="preserve"> </w:t>
      </w:r>
      <w:r w:rsidR="00F52EC4" w:rsidRPr="00B35C66">
        <w:t xml:space="preserve">Ieder kind is bij ons </w:t>
      </w:r>
      <w:r w:rsidR="00092F54" w:rsidRPr="00B35C66">
        <w:t>welkom</w:t>
      </w:r>
      <w:r w:rsidR="00BF4349" w:rsidRPr="00B35C66">
        <w:t>.</w:t>
      </w:r>
      <w:r w:rsidR="00092F54" w:rsidRPr="00B35C66">
        <w:t xml:space="preserve"> </w:t>
      </w:r>
      <w:r w:rsidR="006957E8" w:rsidRPr="00B35C66">
        <w:t>Voor ieder kind kunn</w:t>
      </w:r>
      <w:r w:rsidR="00BF4349" w:rsidRPr="00B35C66">
        <w:t>en wij</w:t>
      </w:r>
      <w:r w:rsidR="006957E8" w:rsidRPr="00B35C66">
        <w:t xml:space="preserve"> een fijne speelomgeving</w:t>
      </w:r>
      <w:r w:rsidR="00D4503A" w:rsidRPr="00B35C66">
        <w:t xml:space="preserve"> creëren, al dan niet met extra middelen. </w:t>
      </w:r>
      <w:r w:rsidR="00AB5494" w:rsidRPr="00B35C66">
        <w:t xml:space="preserve">De peuteropvang is gevestigd </w:t>
      </w:r>
      <w:r w:rsidR="00B173C8">
        <w:t xml:space="preserve">binnen de muren van </w:t>
      </w:r>
      <w:r w:rsidR="00AB5494" w:rsidRPr="00B35C66">
        <w:t xml:space="preserve">basisschool De Wijngaard. </w:t>
      </w:r>
      <w:r w:rsidR="005050FA" w:rsidRPr="00B35C66">
        <w:t xml:space="preserve">De peuteropvang </w:t>
      </w:r>
      <w:r w:rsidR="00460B9D" w:rsidRPr="00B35C66">
        <w:t>heeft</w:t>
      </w:r>
      <w:r w:rsidR="00450AAD" w:rsidRPr="00B35C66">
        <w:t xml:space="preserve"> evenals basisschool </w:t>
      </w:r>
      <w:r w:rsidR="00DF11E4">
        <w:t>D</w:t>
      </w:r>
      <w:r w:rsidR="00450AAD" w:rsidRPr="00B35C66">
        <w:t>e Wijngaard</w:t>
      </w:r>
      <w:r w:rsidR="00DF11E4">
        <w:t xml:space="preserve"> </w:t>
      </w:r>
      <w:r w:rsidR="00460B9D" w:rsidRPr="00B35C66">
        <w:t xml:space="preserve">een </w:t>
      </w:r>
      <w:r w:rsidR="00450AAD" w:rsidRPr="00B35C66">
        <w:t>reformatorische grondslag</w:t>
      </w:r>
      <w:r w:rsidR="00AB5494" w:rsidRPr="00B35C66">
        <w:t>.</w:t>
      </w:r>
    </w:p>
    <w:p w14:paraId="0352CE11" w14:textId="77777777" w:rsidR="00224313" w:rsidRDefault="00224313" w:rsidP="006C0DC7">
      <w:pPr>
        <w:spacing w:after="0" w:line="276" w:lineRule="auto"/>
        <w:rPr>
          <w:b/>
          <w:bCs/>
        </w:rPr>
        <w:sectPr w:rsidR="00224313" w:rsidSect="00250427">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56C0D253" w14:textId="77777777" w:rsidR="00250427" w:rsidRDefault="00250427" w:rsidP="006C0DC7">
      <w:pPr>
        <w:spacing w:after="0" w:line="276" w:lineRule="auto"/>
        <w:rPr>
          <w:b/>
          <w:bCs/>
        </w:rPr>
      </w:pPr>
    </w:p>
    <w:p w14:paraId="30ADE29A" w14:textId="61536118" w:rsidR="0041556E" w:rsidRPr="00224313" w:rsidRDefault="00FE782A" w:rsidP="006C0DC7">
      <w:pPr>
        <w:spacing w:after="0" w:line="276" w:lineRule="auto"/>
      </w:pPr>
      <w:r w:rsidRPr="00B35C66">
        <w:rPr>
          <w:b/>
          <w:bCs/>
        </w:rPr>
        <w:t>Missie</w:t>
      </w:r>
      <w:r w:rsidRPr="00B35C66">
        <w:rPr>
          <w:b/>
          <w:bCs/>
        </w:rPr>
        <w:br/>
      </w:r>
      <w:r w:rsidR="0041556E" w:rsidRPr="00B35C66">
        <w:t xml:space="preserve">Onze missie is om </w:t>
      </w:r>
      <w:r w:rsidR="00812A69" w:rsidRPr="00B35C66">
        <w:t>elk u</w:t>
      </w:r>
      <w:r w:rsidR="0041556E" w:rsidRPr="00B35C66">
        <w:t>niek</w:t>
      </w:r>
      <w:r w:rsidR="00812A69" w:rsidRPr="00B35C66">
        <w:t xml:space="preserve"> kind een</w:t>
      </w:r>
      <w:r w:rsidR="0041556E" w:rsidRPr="00B35C66">
        <w:t xml:space="preserve"> kans te bieden om te spelen en om in interactie te komen met leeftijdsgenoten en groepsleiding</w:t>
      </w:r>
      <w:r w:rsidR="00812A69" w:rsidRPr="00B35C66">
        <w:t xml:space="preserve"> </w:t>
      </w:r>
      <w:r w:rsidR="00BA1E22" w:rsidRPr="00B35C66">
        <w:t>bij een verantwoorde en christelijke kinderopvang.</w:t>
      </w:r>
    </w:p>
    <w:p w14:paraId="22FB3B28" w14:textId="77777777" w:rsidR="00224313" w:rsidRDefault="00224313" w:rsidP="006C0DC7">
      <w:pPr>
        <w:spacing w:after="0" w:line="276" w:lineRule="auto"/>
        <w:rPr>
          <w:b/>
          <w:bCs/>
        </w:rPr>
        <w:sectPr w:rsidR="00224313" w:rsidSect="00224313">
          <w:headerReference w:type="default" r:id="rId14"/>
          <w:headerReference w:type="first" r:id="rId15"/>
          <w:type w:val="continuous"/>
          <w:pgSz w:w="11906" w:h="16838"/>
          <w:pgMar w:top="1417" w:right="1417" w:bottom="1417" w:left="1417" w:header="708" w:footer="708" w:gutter="0"/>
          <w:cols w:space="708"/>
          <w:docGrid w:linePitch="360"/>
        </w:sectPr>
      </w:pPr>
    </w:p>
    <w:p w14:paraId="5B0BE46B" w14:textId="77777777" w:rsidR="00250427" w:rsidRDefault="00250427" w:rsidP="006C0DC7">
      <w:pPr>
        <w:spacing w:after="0" w:line="276" w:lineRule="auto"/>
        <w:rPr>
          <w:b/>
          <w:bCs/>
        </w:rPr>
      </w:pPr>
    </w:p>
    <w:p w14:paraId="19DAFB33" w14:textId="3E51969D" w:rsidR="006B408A" w:rsidRPr="00B35C66" w:rsidRDefault="002750DD" w:rsidP="006C0DC7">
      <w:pPr>
        <w:spacing w:after="0" w:line="276" w:lineRule="auto"/>
      </w:pPr>
      <w:r w:rsidRPr="00B35C66">
        <w:rPr>
          <w:b/>
          <w:bCs/>
        </w:rPr>
        <w:t>Vi</w:t>
      </w:r>
      <w:r w:rsidR="00FE782A" w:rsidRPr="00B35C66">
        <w:rPr>
          <w:b/>
          <w:bCs/>
        </w:rPr>
        <w:t xml:space="preserve">sie </w:t>
      </w:r>
      <w:r w:rsidR="002044C0" w:rsidRPr="00B35C66">
        <w:rPr>
          <w:b/>
          <w:bCs/>
        </w:rPr>
        <w:br/>
      </w:r>
      <w:r w:rsidR="002E4AEC" w:rsidRPr="00B35C66">
        <w:t xml:space="preserve">Ieder kind </w:t>
      </w:r>
      <w:r w:rsidR="0075655C" w:rsidRPr="00B35C66">
        <w:t>is een uniek schepsel van God. Iedereen heeft zijn</w:t>
      </w:r>
      <w:r w:rsidR="002E4AEC" w:rsidRPr="00B35C66">
        <w:t xml:space="preserve"> eigen biologische achtergrond, eigen geschiedenis, eigen mogelijkheden en eigen wensen. </w:t>
      </w:r>
      <w:r w:rsidR="00762FC6" w:rsidRPr="00B35C66">
        <w:t>Het kind moet zich kunnen ontwikkelen</w:t>
      </w:r>
      <w:r w:rsidR="002F0FAF" w:rsidRPr="00B35C66">
        <w:t xml:space="preserve"> binnen zijn/haar eigen mogelijkheden</w:t>
      </w:r>
      <w:r w:rsidR="00762FC6" w:rsidRPr="00B35C66">
        <w:t xml:space="preserve"> waarvoor een veilige basis nodig is. De veilige basis berust op liefde. Een liefdevolle omgeving waarin </w:t>
      </w:r>
      <w:r w:rsidR="00BE24D0" w:rsidRPr="00B35C66">
        <w:t xml:space="preserve">het grootste doel is: ‘God liefhebben boven alles en je naasten liefhebben zoals jezelf.’ </w:t>
      </w:r>
      <w:r w:rsidR="007B004D" w:rsidRPr="00B35C66">
        <w:t>De veilige basis word</w:t>
      </w:r>
      <w:r w:rsidR="00BE2977" w:rsidRPr="00B35C66">
        <w:t>t</w:t>
      </w:r>
      <w:r w:rsidR="007B004D" w:rsidRPr="00B35C66">
        <w:t xml:space="preserve"> </w:t>
      </w:r>
      <w:r w:rsidR="00BE2977" w:rsidRPr="00B35C66">
        <w:t xml:space="preserve">gecreëerd door </w:t>
      </w:r>
      <w:r w:rsidR="007B004D" w:rsidRPr="00B35C66">
        <w:t xml:space="preserve">ouders </w:t>
      </w:r>
      <w:r w:rsidR="00BE2977" w:rsidRPr="00B35C66">
        <w:t xml:space="preserve">en bij de peuteropvang door de groepsleiding. </w:t>
      </w:r>
      <w:r w:rsidR="00E75C68" w:rsidRPr="00B35C66">
        <w:t xml:space="preserve">Zij bouwen </w:t>
      </w:r>
      <w:r w:rsidR="00FF6BBB" w:rsidRPr="00B35C66">
        <w:t>een relatie op en schenken liefde, aandacht en veiligheid.</w:t>
      </w:r>
      <w:r w:rsidR="00B55C86" w:rsidRPr="00B35C66">
        <w:t xml:space="preserve"> Interactie neemt een centrale plaats in binnen die relatie. Op die manier vormt zich een stevig fundament waarop het kind vaardigheden kan ontwikkelen in een uitdagende omge</w:t>
      </w:r>
      <w:r w:rsidR="007374AA" w:rsidRPr="00B35C66">
        <w:t xml:space="preserve">ving. Die uitdagende omgeving bestaat uit een omgeving waarin gespeeld kan worden. </w:t>
      </w:r>
      <w:r w:rsidR="002044C0" w:rsidRPr="00B35C66">
        <w:t xml:space="preserve">Spel is cruciaal in de ontwikkeling van jonge kinderen. Spel is de kans om de wereld te verkennen, </w:t>
      </w:r>
      <w:r w:rsidR="00BA32E7" w:rsidRPr="00B35C66">
        <w:t>het ‘wie ben ik’ te leren kennen</w:t>
      </w:r>
      <w:r w:rsidR="004702A1" w:rsidRPr="00B35C66">
        <w:t xml:space="preserve">, </w:t>
      </w:r>
      <w:r w:rsidR="002044C0" w:rsidRPr="00B35C66">
        <w:t>te leren communiceren</w:t>
      </w:r>
      <w:r w:rsidR="00465C40" w:rsidRPr="00B35C66">
        <w:t xml:space="preserve">, </w:t>
      </w:r>
      <w:r w:rsidR="002044C0" w:rsidRPr="00B35C66">
        <w:t>te bewegen</w:t>
      </w:r>
      <w:r w:rsidR="00465C40" w:rsidRPr="00B35C66">
        <w:t xml:space="preserve"> en zich te ontwikkelen in samenspel.</w:t>
      </w:r>
      <w:r w:rsidR="00D703DD" w:rsidRPr="00B35C66">
        <w:t xml:space="preserve"> </w:t>
      </w:r>
      <w:r w:rsidR="00BF638D" w:rsidRPr="00B35C66">
        <w:t>Spelen kan een kind ook thuis, in de buurt of bij familie, maar</w:t>
      </w:r>
      <w:r w:rsidR="00AD0C51" w:rsidRPr="00B35C66">
        <w:t xml:space="preserve"> de peuteropvang onderscheidt zich door de samenstelling van de groep en</w:t>
      </w:r>
      <w:r w:rsidR="000E7D04" w:rsidRPr="00B35C66">
        <w:t xml:space="preserve"> de leiding van professionele medewerkers.</w:t>
      </w:r>
      <w:r w:rsidR="000D0EB6">
        <w:t xml:space="preserve"> </w:t>
      </w:r>
    </w:p>
    <w:p w14:paraId="1F2C86A9" w14:textId="77777777" w:rsidR="00250427" w:rsidRDefault="00250427" w:rsidP="006C0DC7">
      <w:pPr>
        <w:spacing w:after="0" w:line="276" w:lineRule="auto"/>
        <w:rPr>
          <w:b/>
          <w:bCs/>
        </w:rPr>
      </w:pPr>
    </w:p>
    <w:p w14:paraId="00E3916C" w14:textId="30169DC6" w:rsidR="00DE30D9" w:rsidRPr="00B35C66" w:rsidRDefault="70807E81" w:rsidP="006C0DC7">
      <w:pPr>
        <w:spacing w:after="0" w:line="276" w:lineRule="auto"/>
      </w:pPr>
      <w:r w:rsidRPr="70807E81">
        <w:rPr>
          <w:b/>
          <w:bCs/>
        </w:rPr>
        <w:t>Vier pedagogische doelen</w:t>
      </w:r>
      <w:r w:rsidR="00BC4281">
        <w:br/>
      </w:r>
      <w:r>
        <w:t>Om onze missie te kunnen volbrengen worden de vier basisdoelen gehanteerd die gebaseerd zijn op de basisdoelen van professor J.M.A. Riksen-Walraven:</w:t>
      </w:r>
    </w:p>
    <w:p w14:paraId="354E910F" w14:textId="77777777" w:rsidR="00DE30D9" w:rsidRPr="00B35C66" w:rsidRDefault="00DE30D9" w:rsidP="006C0DC7">
      <w:pPr>
        <w:pStyle w:val="Lijstalinea"/>
        <w:numPr>
          <w:ilvl w:val="0"/>
          <w:numId w:val="1"/>
        </w:numPr>
        <w:spacing w:after="0" w:line="276" w:lineRule="auto"/>
      </w:pPr>
      <w:r w:rsidRPr="00B35C66">
        <w:t>Het bieden van emotionele veiligheid</w:t>
      </w:r>
      <w:r w:rsidR="00331CFD" w:rsidRPr="00B35C66">
        <w:t>;</w:t>
      </w:r>
    </w:p>
    <w:p w14:paraId="221FC877" w14:textId="77777777" w:rsidR="00DE30D9" w:rsidRPr="00B35C66" w:rsidRDefault="00DE30D9" w:rsidP="006C0DC7">
      <w:pPr>
        <w:pStyle w:val="Lijstalinea"/>
        <w:numPr>
          <w:ilvl w:val="0"/>
          <w:numId w:val="1"/>
        </w:numPr>
        <w:spacing w:after="0" w:line="276" w:lineRule="auto"/>
      </w:pPr>
      <w:r w:rsidRPr="00B35C66">
        <w:t>Het bevorderen van persoonlijke competentie</w:t>
      </w:r>
      <w:r w:rsidR="00331CFD" w:rsidRPr="00B35C66">
        <w:t>;</w:t>
      </w:r>
    </w:p>
    <w:p w14:paraId="385A3E4E" w14:textId="77777777" w:rsidR="00331CFD" w:rsidRPr="00B35C66" w:rsidRDefault="00331CFD" w:rsidP="006C0DC7">
      <w:pPr>
        <w:pStyle w:val="Lijstalinea"/>
        <w:numPr>
          <w:ilvl w:val="0"/>
          <w:numId w:val="1"/>
        </w:numPr>
        <w:spacing w:after="0" w:line="276" w:lineRule="auto"/>
      </w:pPr>
      <w:r w:rsidRPr="00B35C66">
        <w:t>Het bevorderen van sociale competentie;</w:t>
      </w:r>
    </w:p>
    <w:p w14:paraId="791519F3" w14:textId="77777777" w:rsidR="00331CFD" w:rsidRPr="00B35C66" w:rsidRDefault="00331CFD" w:rsidP="006C0DC7">
      <w:pPr>
        <w:pStyle w:val="Lijstalinea"/>
        <w:numPr>
          <w:ilvl w:val="0"/>
          <w:numId w:val="1"/>
        </w:numPr>
        <w:spacing w:after="0" w:line="276" w:lineRule="auto"/>
      </w:pPr>
      <w:r w:rsidRPr="00B35C66">
        <w:t>Het bevorderen van de morele competentie, de overdracht van normen en waarden.</w:t>
      </w:r>
    </w:p>
    <w:p w14:paraId="723284BF" w14:textId="77777777" w:rsidR="00250427" w:rsidRDefault="00250427" w:rsidP="006C0DC7">
      <w:pPr>
        <w:spacing w:after="0" w:line="276" w:lineRule="auto"/>
      </w:pPr>
    </w:p>
    <w:p w14:paraId="39917F1B" w14:textId="0A36C50F" w:rsidR="002E7144" w:rsidRPr="00B35C66" w:rsidRDefault="005B17CC" w:rsidP="006C0DC7">
      <w:pPr>
        <w:spacing w:after="0" w:line="276" w:lineRule="auto"/>
      </w:pPr>
      <w:r w:rsidRPr="00B35C66">
        <w:t>In het kader van het bieden van verantwoorde dagopvang, dragen we zorg dat</w:t>
      </w:r>
      <w:r w:rsidR="002E7144" w:rsidRPr="00B35C66">
        <w:t xml:space="preserve">: </w:t>
      </w:r>
    </w:p>
    <w:p w14:paraId="1DC60428" w14:textId="02E37C8C" w:rsidR="00E94955" w:rsidRPr="00B35C66" w:rsidRDefault="002143BD" w:rsidP="006C0DC7">
      <w:pPr>
        <w:pStyle w:val="Lijstalinea"/>
        <w:numPr>
          <w:ilvl w:val="0"/>
          <w:numId w:val="1"/>
        </w:numPr>
        <w:spacing w:after="0" w:line="276" w:lineRule="auto"/>
        <w:rPr>
          <w:color w:val="000000" w:themeColor="text1"/>
        </w:rPr>
      </w:pPr>
      <w:r>
        <w:rPr>
          <w:rFonts w:ascii="Calibri" w:hAnsi="Calibri"/>
          <w:color w:val="000000" w:themeColor="text1"/>
        </w:rPr>
        <w:t xml:space="preserve">op </w:t>
      </w:r>
      <w:r w:rsidR="00E94955" w:rsidRPr="00B35C66">
        <w:rPr>
          <w:rFonts w:ascii="Calibri" w:hAnsi="Calibri"/>
          <w:color w:val="000000" w:themeColor="text1"/>
        </w:rPr>
        <w:t>een sensitieve en responsieve manier met kinderen wordt omgegaan, respect voor de autonomie van kinderen wordt getoond en grenzen worden gesteld aan en structuur wordt geboden voor het gedrag van kinderen, zodat kinderen zich emotioneel veilig en geborgen kunnen voelen;</w:t>
      </w:r>
    </w:p>
    <w:p w14:paraId="509A21BC" w14:textId="77777777" w:rsidR="00E94955" w:rsidRPr="00B35C66" w:rsidRDefault="00E94955" w:rsidP="006C0DC7">
      <w:pPr>
        <w:pStyle w:val="Lijstalinea"/>
        <w:numPr>
          <w:ilvl w:val="0"/>
          <w:numId w:val="1"/>
        </w:numPr>
        <w:spacing w:after="0" w:line="276" w:lineRule="auto"/>
        <w:rPr>
          <w:color w:val="000000" w:themeColor="text1"/>
        </w:rPr>
      </w:pPr>
      <w:r w:rsidRPr="00B35C66">
        <w:rPr>
          <w:rFonts w:ascii="Calibri" w:hAnsi="Calibri"/>
          <w:color w:val="000000" w:themeColor="text1"/>
        </w:rPr>
        <w:t>kinderen spelenderwijs worden uitgedaagd in de ontwikkeling van hun motorische vaardigheden, cognitieve vaardigheden, taalvaardigheden en creatieve vaardigheden, teneinde kinderen in staat te stellen steeds zelfstandiger te functioneren in een veranderende omgeving;</w:t>
      </w:r>
    </w:p>
    <w:p w14:paraId="440D13C5" w14:textId="77777777" w:rsidR="00E94955" w:rsidRPr="00B35C66" w:rsidRDefault="00E94955" w:rsidP="006C0DC7">
      <w:pPr>
        <w:pStyle w:val="Lijstalinea"/>
        <w:numPr>
          <w:ilvl w:val="0"/>
          <w:numId w:val="1"/>
        </w:numPr>
        <w:spacing w:after="0" w:line="276" w:lineRule="auto"/>
        <w:rPr>
          <w:color w:val="000000" w:themeColor="text1"/>
        </w:rPr>
      </w:pPr>
      <w:r w:rsidRPr="00B35C66">
        <w:rPr>
          <w:rFonts w:ascii="Calibri" w:hAnsi="Calibri"/>
          <w:color w:val="000000" w:themeColor="text1"/>
        </w:rPr>
        <w:lastRenderedPageBreak/>
        <w:t>kinderen worden begeleid in hun interacties, waarbij hen spelenderwijs sociale kennis en vaardigheden worden bijgebracht, teneinde kinderen in staat te stellen steeds zelfstandiger relaties met anderen op te bouwen en te onderhouden, en</w:t>
      </w:r>
    </w:p>
    <w:p w14:paraId="3561C3E5" w14:textId="77777777" w:rsidR="002D488A" w:rsidRPr="002D488A" w:rsidRDefault="00E94955" w:rsidP="006C0DC7">
      <w:pPr>
        <w:pStyle w:val="Lijstalinea"/>
        <w:numPr>
          <w:ilvl w:val="0"/>
          <w:numId w:val="1"/>
        </w:numPr>
        <w:spacing w:after="0" w:line="276" w:lineRule="auto"/>
        <w:rPr>
          <w:b/>
          <w:bCs/>
          <w:color w:val="000000" w:themeColor="text1"/>
        </w:rPr>
      </w:pPr>
      <w:r w:rsidRPr="002D488A">
        <w:rPr>
          <w:rFonts w:ascii="Calibri" w:hAnsi="Calibri"/>
          <w:color w:val="000000" w:themeColor="text1"/>
        </w:rPr>
        <w:t>kinderen worden gestimuleerd om op een open manier kennis te maken met de algemeen aanvaarde waarden en normen in de samenleving met het oog op een respectvolle omgang met anderen en een actieve participatie in de maatschappij</w:t>
      </w:r>
      <w:r w:rsidR="00B3335D" w:rsidRPr="002D488A">
        <w:rPr>
          <w:rFonts w:ascii="Calibri" w:hAnsi="Calibri"/>
          <w:color w:val="000000" w:themeColor="text1"/>
        </w:rPr>
        <w:t xml:space="preserve"> (</w:t>
      </w:r>
      <w:r w:rsidR="003B68B8" w:rsidRPr="002D488A">
        <w:rPr>
          <w:rFonts w:ascii="Calibri" w:hAnsi="Calibri"/>
          <w:color w:val="000000" w:themeColor="text1"/>
        </w:rPr>
        <w:t>Ministerie SZW, 2017)</w:t>
      </w:r>
      <w:r w:rsidRPr="002D488A">
        <w:rPr>
          <w:rFonts w:ascii="Calibri" w:hAnsi="Calibri"/>
          <w:color w:val="000000" w:themeColor="text1"/>
        </w:rPr>
        <w:t>.</w:t>
      </w:r>
    </w:p>
    <w:p w14:paraId="16BDA7D5" w14:textId="77777777" w:rsidR="00250427" w:rsidRDefault="00250427" w:rsidP="006C0DC7">
      <w:pPr>
        <w:spacing w:after="0" w:line="276" w:lineRule="auto"/>
        <w:rPr>
          <w:b/>
          <w:bCs/>
          <w:color w:val="000000" w:themeColor="text1"/>
        </w:rPr>
      </w:pPr>
    </w:p>
    <w:p w14:paraId="0689AE16" w14:textId="171B8B5A" w:rsidR="007E2313" w:rsidRPr="002D488A" w:rsidRDefault="008465CB" w:rsidP="006C0DC7">
      <w:pPr>
        <w:spacing w:after="0" w:line="276" w:lineRule="auto"/>
        <w:rPr>
          <w:b/>
          <w:bCs/>
          <w:color w:val="000000" w:themeColor="text1"/>
        </w:rPr>
      </w:pPr>
      <w:r w:rsidRPr="002D488A">
        <w:rPr>
          <w:b/>
          <w:bCs/>
          <w:color w:val="000000" w:themeColor="text1"/>
        </w:rPr>
        <w:t xml:space="preserve">Emotionele </w:t>
      </w:r>
      <w:r w:rsidR="002D488A">
        <w:rPr>
          <w:b/>
          <w:bCs/>
          <w:color w:val="000000" w:themeColor="text1"/>
        </w:rPr>
        <w:t>veiligheid</w:t>
      </w:r>
    </w:p>
    <w:p w14:paraId="6AE8304C" w14:textId="353858B0" w:rsidR="00B87343" w:rsidRPr="00B35C66" w:rsidRDefault="003E4311" w:rsidP="006C0DC7">
      <w:pPr>
        <w:spacing w:after="0" w:line="276" w:lineRule="auto"/>
      </w:pPr>
      <w:r w:rsidRPr="00B35C66">
        <w:t>Om te kunnen ontwikkelen is liefde en veiligheid nodig voor jonge kinderen. Het cognitief leren en ontwikkelen is niet los te koppelen van hun emotionele en sociale ontwikkeling</w:t>
      </w:r>
      <w:r w:rsidR="007D4CF3" w:rsidRPr="00B35C66">
        <w:t xml:space="preserve"> (Greenspan, 2010)</w:t>
      </w:r>
      <w:r w:rsidRPr="00B35C66">
        <w:t xml:space="preserve">. De basis om te leren is dat kinderen zich geliefd voelen, </w:t>
      </w:r>
      <w:r w:rsidR="00820FFE" w:rsidRPr="00B35C66">
        <w:t xml:space="preserve">eigenwaarde ervaren, zich emotioneel veilig voelen en eigen kracht wordt aangeboord. </w:t>
      </w:r>
      <w:r w:rsidR="007B538B" w:rsidRPr="00B35C66">
        <w:t xml:space="preserve">Om kinderen </w:t>
      </w:r>
      <w:r w:rsidR="00D53A7D">
        <w:t>het gevoel van veiligheid</w:t>
      </w:r>
      <w:r w:rsidR="007B538B" w:rsidRPr="00B35C66">
        <w:t xml:space="preserve"> te geven wordt er verbinding me</w:t>
      </w:r>
      <w:r w:rsidR="0092444C" w:rsidRPr="00B35C66">
        <w:t>t thuis gelegd. Ouders zijn welkom op de groep,</w:t>
      </w:r>
      <w:r w:rsidR="00F56085" w:rsidRPr="00B35C66">
        <w:t xml:space="preserve"> er wordt belang gehecht aan de betrokkenheid van ouders,</w:t>
      </w:r>
      <w:r w:rsidR="0092444C" w:rsidRPr="00B35C66">
        <w:t xml:space="preserve"> er mogen spullen en foto’s meegenomen </w:t>
      </w:r>
      <w:r w:rsidR="00C06280">
        <w:t xml:space="preserve">worden </w:t>
      </w:r>
      <w:r w:rsidR="0092444C" w:rsidRPr="00B35C66">
        <w:t>van thuis e</w:t>
      </w:r>
      <w:r w:rsidR="00F56085" w:rsidRPr="00B35C66">
        <w:t xml:space="preserve">n </w:t>
      </w:r>
      <w:r w:rsidR="00144606" w:rsidRPr="00B35C66">
        <w:t xml:space="preserve">de medewerkers investeren in de relatie met ouders. </w:t>
      </w:r>
      <w:r w:rsidR="00BC4E2E" w:rsidRPr="00B35C66">
        <w:t>De peuteropvang biedt kinderen een veilige plaats om zich te ontwikkelen</w:t>
      </w:r>
      <w:r w:rsidR="0075012E" w:rsidRPr="00B35C66">
        <w:t xml:space="preserve"> (</w:t>
      </w:r>
      <w:proofErr w:type="spellStart"/>
      <w:r w:rsidR="0075012E" w:rsidRPr="00B35C66">
        <w:t>Whitebread</w:t>
      </w:r>
      <w:proofErr w:type="spellEnd"/>
      <w:r w:rsidR="00A118FB" w:rsidRPr="00B35C66">
        <w:t xml:space="preserve"> &amp;</w:t>
      </w:r>
      <w:r w:rsidR="00C306CC" w:rsidRPr="00B35C66">
        <w:t xml:space="preserve"> </w:t>
      </w:r>
      <w:proofErr w:type="spellStart"/>
      <w:r w:rsidR="00C306CC" w:rsidRPr="00B35C66">
        <w:t>Coltman</w:t>
      </w:r>
      <w:proofErr w:type="spellEnd"/>
      <w:r w:rsidR="00C306CC" w:rsidRPr="00B35C66">
        <w:t xml:space="preserve">, </w:t>
      </w:r>
      <w:r w:rsidR="00A370D9" w:rsidRPr="00B35C66">
        <w:t>2008)</w:t>
      </w:r>
      <w:r w:rsidR="00BC4E2E" w:rsidRPr="00B35C66">
        <w:t xml:space="preserve">. </w:t>
      </w:r>
      <w:r w:rsidR="002262FE" w:rsidRPr="00B35C66">
        <w:t xml:space="preserve">De professionele medewerkers volgen het kind, sluiten aan bij </w:t>
      </w:r>
      <w:r w:rsidR="00377637" w:rsidRPr="00B35C66">
        <w:t xml:space="preserve">het kind en voegen dingen toe </w:t>
      </w:r>
      <w:r w:rsidR="00D07D62">
        <w:t>om de</w:t>
      </w:r>
      <w:r w:rsidR="00880E2F">
        <w:t xml:space="preserve"> gr</w:t>
      </w:r>
      <w:r w:rsidR="005D7C69">
        <w:t>oei</w:t>
      </w:r>
      <w:r w:rsidR="00377637" w:rsidRPr="00B35C66">
        <w:t xml:space="preserve"> in de ontw</w:t>
      </w:r>
      <w:r w:rsidR="00C86A11" w:rsidRPr="00B35C66">
        <w:t xml:space="preserve">ikkeling </w:t>
      </w:r>
      <w:r w:rsidR="00D07D62">
        <w:t>van het kind te stimuleren</w:t>
      </w:r>
      <w:r w:rsidR="00C86A11" w:rsidRPr="00B35C66">
        <w:t xml:space="preserve"> en </w:t>
      </w:r>
      <w:r w:rsidR="000B49A8">
        <w:t>een</w:t>
      </w:r>
      <w:r w:rsidR="00C86A11" w:rsidRPr="00B35C66">
        <w:t xml:space="preserve"> relatie op te bouwen met het kind. Daarnaast</w:t>
      </w:r>
      <w:r w:rsidR="00913C3B" w:rsidRPr="00B35C66">
        <w:t xml:space="preserve"> krijgen de kinderen de gelegenheid om </w:t>
      </w:r>
      <w:r w:rsidR="000C204D" w:rsidRPr="00B35C66">
        <w:t>naast en met andere kinderen te spelen</w:t>
      </w:r>
      <w:r w:rsidR="00377954" w:rsidRPr="00B35C66">
        <w:t xml:space="preserve">. De medewerkers betrekken de kinderen bij samenspel en ondersteunen de kinderen in de communicatie met groepsgenoten. </w:t>
      </w:r>
    </w:p>
    <w:p w14:paraId="11F60924" w14:textId="77777777" w:rsidR="00250427" w:rsidRDefault="00250427" w:rsidP="006C0DC7">
      <w:pPr>
        <w:spacing w:after="0" w:line="276" w:lineRule="auto"/>
        <w:rPr>
          <w:b/>
          <w:bCs/>
        </w:rPr>
      </w:pPr>
    </w:p>
    <w:p w14:paraId="6891B730" w14:textId="04DC4956" w:rsidR="000E77CA" w:rsidRPr="00B35C66" w:rsidRDefault="008465CB" w:rsidP="006C0DC7">
      <w:pPr>
        <w:spacing w:after="0" w:line="276" w:lineRule="auto"/>
      </w:pPr>
      <w:r w:rsidRPr="00B35C66">
        <w:rPr>
          <w:b/>
          <w:bCs/>
        </w:rPr>
        <w:t>Persoonlijke competentie</w:t>
      </w:r>
      <w:r w:rsidR="001A0D68" w:rsidRPr="00B35C66">
        <w:rPr>
          <w:b/>
          <w:bCs/>
        </w:rPr>
        <w:br/>
      </w:r>
      <w:r w:rsidR="00441B99" w:rsidRPr="00B35C66">
        <w:t xml:space="preserve">Ieder kind heeft zijn eigen gaven en talenten. </w:t>
      </w:r>
      <w:r w:rsidR="00275CC1" w:rsidRPr="00B35C66">
        <w:t>Alleen werken aan emotionele en sociale ontwikkeling is niet genoeg</w:t>
      </w:r>
      <w:r w:rsidR="008C27E8" w:rsidRPr="00B35C66">
        <w:t>. Jonge kinderen hebben het nodig om cognitief</w:t>
      </w:r>
      <w:r w:rsidR="00EB5CF3" w:rsidRPr="00B35C66">
        <w:t xml:space="preserve"> </w:t>
      </w:r>
      <w:r w:rsidR="008C27E8" w:rsidRPr="00B35C66">
        <w:t>uitgedaagd te worden</w:t>
      </w:r>
      <w:r w:rsidR="00E0082E" w:rsidRPr="00B35C66">
        <w:t>. Hierbij</w:t>
      </w:r>
      <w:r w:rsidR="00BE244A">
        <w:t xml:space="preserve"> is </w:t>
      </w:r>
      <w:r w:rsidR="001B2874" w:rsidRPr="00B35C66">
        <w:t xml:space="preserve">empowerment cruciaal en moet de omgeving voorzien zijn van mogelijkheden tot nieuwe ervaringen in betekenisvolle contexten. </w:t>
      </w:r>
      <w:r w:rsidR="00D06AFE" w:rsidRPr="00B35C66">
        <w:t xml:space="preserve">Kansen voor actieve leerstijlen waar het probleemoplossend vermogen, onderzoekend leren en expressie een plaats krijgen. </w:t>
      </w:r>
      <w:r w:rsidR="00A91D67" w:rsidRPr="00B35C66">
        <w:t xml:space="preserve">Spel is de kans </w:t>
      </w:r>
      <w:r w:rsidR="00D06AFE" w:rsidRPr="00B35C66">
        <w:t xml:space="preserve">om dit alles te bereiken. </w:t>
      </w:r>
      <w:r w:rsidR="00CC5C14" w:rsidRPr="00B35C66">
        <w:t>Het is een manier waarop jonge kinderen contact kunnen maken met de buitenwereld, het is de toegang tot de omgeving van het kind</w:t>
      </w:r>
      <w:r w:rsidR="00E47ED4" w:rsidRPr="00B35C66">
        <w:t xml:space="preserve">. In spel kan een kind ervaringen opdoen waarbij ze zintuigen, spieren en bewegingen oefenen en de wereld verkennen door </w:t>
      </w:r>
      <w:r w:rsidR="007B06A5" w:rsidRPr="00B35C66">
        <w:t>omgaan met dingen</w:t>
      </w:r>
      <w:r w:rsidR="00201955" w:rsidRPr="00B35C66">
        <w:t xml:space="preserve"> (</w:t>
      </w:r>
      <w:proofErr w:type="spellStart"/>
      <w:r w:rsidR="00201955" w:rsidRPr="00B35C66">
        <w:t>Whitebread</w:t>
      </w:r>
      <w:proofErr w:type="spellEnd"/>
      <w:r w:rsidR="00FC78F5" w:rsidRPr="00B35C66">
        <w:t xml:space="preserve"> &amp; </w:t>
      </w:r>
      <w:proofErr w:type="spellStart"/>
      <w:r w:rsidR="00FC78F5" w:rsidRPr="00B35C66">
        <w:t>Coltman</w:t>
      </w:r>
      <w:proofErr w:type="spellEnd"/>
      <w:r w:rsidR="00FC78F5" w:rsidRPr="00B35C66">
        <w:t>,</w:t>
      </w:r>
      <w:r w:rsidR="00201955" w:rsidRPr="00B35C66">
        <w:t xml:space="preserve"> 2008)</w:t>
      </w:r>
      <w:r w:rsidR="007B06A5" w:rsidRPr="00B35C66">
        <w:t xml:space="preserve">. </w:t>
      </w:r>
      <w:r w:rsidR="00C01849" w:rsidRPr="00B35C66">
        <w:t>Bij het spelen is een kind in enige mate actief</w:t>
      </w:r>
      <w:r w:rsidR="00CB6303" w:rsidRPr="00B35C66">
        <w:t>, h</w:t>
      </w:r>
      <w:r w:rsidR="00C01849" w:rsidRPr="00B35C66">
        <w:t>et kind heeft plezier in wat hij/zij doet</w:t>
      </w:r>
      <w:r w:rsidR="00DA3DF2" w:rsidRPr="00B35C66">
        <w:t xml:space="preserve"> en het spel moet vanuit het</w:t>
      </w:r>
      <w:r w:rsidR="00C01849" w:rsidRPr="00B35C66">
        <w:t xml:space="preserve"> kind </w:t>
      </w:r>
      <w:r w:rsidR="00ED6752">
        <w:t xml:space="preserve">blijven </w:t>
      </w:r>
      <w:r w:rsidR="001A276F">
        <w:t>bestaan</w:t>
      </w:r>
      <w:r w:rsidR="00DA3DF2" w:rsidRPr="00B35C66">
        <w:t xml:space="preserve">. </w:t>
      </w:r>
      <w:r w:rsidR="00167128" w:rsidRPr="00B35C66">
        <w:t xml:space="preserve">Spel is een doel op zich. </w:t>
      </w:r>
      <w:r w:rsidR="000E77CA" w:rsidRPr="00B35C66">
        <w:t>Een kind is tijdens het spelen niet gericht op het resultaat en speelt vanuit plezier.</w:t>
      </w:r>
      <w:r w:rsidR="00C4783F" w:rsidRPr="00B35C66">
        <w:t xml:space="preserve"> Een kind is zich niet bewust van het nut en toch is het zo belangrijk voor de ontwikkeling</w:t>
      </w:r>
      <w:r w:rsidR="008547CB" w:rsidRPr="00B35C66">
        <w:t xml:space="preserve"> (Kohnstamm, </w:t>
      </w:r>
      <w:r w:rsidR="00DA3DF2" w:rsidRPr="00B35C66">
        <w:t xml:space="preserve">2002). </w:t>
      </w:r>
    </w:p>
    <w:p w14:paraId="14989376" w14:textId="77777777" w:rsidR="00250427" w:rsidRDefault="00250427" w:rsidP="006C0DC7">
      <w:pPr>
        <w:spacing w:after="0" w:line="276" w:lineRule="auto"/>
        <w:rPr>
          <w:b/>
          <w:bCs/>
        </w:rPr>
      </w:pPr>
    </w:p>
    <w:p w14:paraId="392D95B6" w14:textId="5CBC2DAD" w:rsidR="00DA58CC" w:rsidRPr="00B35C66" w:rsidRDefault="70807E81" w:rsidP="006C0DC7">
      <w:pPr>
        <w:spacing w:after="0" w:line="276" w:lineRule="auto"/>
        <w:rPr>
          <w:b/>
          <w:bCs/>
        </w:rPr>
      </w:pPr>
      <w:r w:rsidRPr="70807E81">
        <w:rPr>
          <w:b/>
          <w:bCs/>
        </w:rPr>
        <w:t>Sociale competentie</w:t>
      </w:r>
      <w:r w:rsidR="00C17103">
        <w:br/>
      </w:r>
      <w:r w:rsidRPr="70807E81">
        <w:rPr>
          <w:rFonts w:eastAsia="Times New Roman"/>
        </w:rPr>
        <w:t xml:space="preserve">De peuteropvang is een kleine wereld en vormt de blik van het kind op de samenleving. De samenleving breng diversiteit met zich mee. Een kind krijgt op de peuteropvang signalen hoe de samenleving met hem of haar omgaat. Het is van groot belang dat kinderen een positief beeld krijgen van hoe men in de samenleving omgaat met elkaar. Het is onze overtuiging dat ieder mens een schepsel van God is en daarom tonen we aan ieder mens liefde. Elk mens is gelijkwaardig. Ieder kind mag zijn wie hij is en is niet beter of slechter dan de ander en daarom tonen we liefde naar elkaar. In de peuteropvang kennen we de unieke kinderen en hun achtergronden en zorgen we ervoor dat de diversiteit zichtbaar is op de groep. Op die manier zorgen we voor een realistisch en positief wereldbeeld en maken we de verbinding met het thuis van een kind. Een kind voelt dan herkenning </w:t>
      </w:r>
      <w:r w:rsidRPr="70807E81">
        <w:rPr>
          <w:rFonts w:eastAsia="Times New Roman"/>
        </w:rPr>
        <w:lastRenderedPageBreak/>
        <w:t>met betrekking tot zijn eigen identiteit en leert de ander met zijn identiteit te respecteren. Spel en interactie zijn wederom de pijlers om de sociale competentie (respect en liefde voor de ander) te ontwikkelen. Door fantasie- en rollenspel kan het kind experimenteren met rollen in de sociale omgeving (</w:t>
      </w:r>
      <w:proofErr w:type="spellStart"/>
      <w:r w:rsidRPr="70807E81">
        <w:rPr>
          <w:rFonts w:eastAsia="Times New Roman"/>
        </w:rPr>
        <w:t>Vandenbroeck</w:t>
      </w:r>
      <w:proofErr w:type="spellEnd"/>
      <w:r w:rsidRPr="70807E81">
        <w:rPr>
          <w:rFonts w:eastAsia="Times New Roman"/>
        </w:rPr>
        <w:t>, 2010). De activiteiten die we onderneme</w:t>
      </w:r>
      <w:r>
        <w:t xml:space="preserve">n zijn een nabootsing van sociaal-culturele praktijken. In het samenspel levert dit vaak interessante informatie op voor de ander die andere praktijken kent of meemaakt. Op die manier leren de kinderen van elkaar. </w:t>
      </w:r>
      <w:r w:rsidRPr="70807E81">
        <w:rPr>
          <w:rFonts w:eastAsia="Times New Roman"/>
        </w:rPr>
        <w:t>Kinderen kunnen zich steeds beter inleven in een rol en oefenen zich in het samenspel dat steeds complexer wordt (Berg, 1999). Door met elkaar te spelen en te spreken leren kinderen hoe zij en hoe anderen doen en denken. Door te spreken over verschillen en gelijkenissen leren kinderen zichzelf en de ander kennen en leren zij dat zij gelijkwaardig zijn.</w:t>
      </w:r>
    </w:p>
    <w:p w14:paraId="76975467" w14:textId="77777777" w:rsidR="00250427" w:rsidRDefault="00250427" w:rsidP="006C0DC7">
      <w:pPr>
        <w:spacing w:after="0" w:line="276" w:lineRule="auto"/>
        <w:rPr>
          <w:b/>
          <w:bCs/>
        </w:rPr>
      </w:pPr>
    </w:p>
    <w:p w14:paraId="24D548D3" w14:textId="3C5DD3E9" w:rsidR="00576D8F" w:rsidRPr="00B35C66" w:rsidRDefault="002044C0" w:rsidP="006C0DC7">
      <w:pPr>
        <w:spacing w:after="0" w:line="276" w:lineRule="auto"/>
      </w:pPr>
      <w:r w:rsidRPr="00B35C66">
        <w:rPr>
          <w:b/>
          <w:bCs/>
        </w:rPr>
        <w:t>Morele competentie</w:t>
      </w:r>
      <w:r w:rsidR="00D31181" w:rsidRPr="00B35C66">
        <w:rPr>
          <w:b/>
          <w:bCs/>
        </w:rPr>
        <w:br/>
      </w:r>
      <w:r w:rsidR="007C450F" w:rsidRPr="00B35C66">
        <w:t>De peuteropvang</w:t>
      </w:r>
      <w:r w:rsidR="00494EA0">
        <w:t xml:space="preserve"> is christelijk</w:t>
      </w:r>
      <w:r w:rsidR="007C450F" w:rsidRPr="00B35C66">
        <w:t xml:space="preserve"> en daarom dragen wij onze christelijke waarden en normen over aan de kinderen. </w:t>
      </w:r>
      <w:r w:rsidR="00DC7A4A" w:rsidRPr="00B35C66">
        <w:t xml:space="preserve">De basis van alle waarden en normen is </w:t>
      </w:r>
      <w:r w:rsidR="00DC7A4A">
        <w:t>de Bijbel</w:t>
      </w:r>
      <w:r w:rsidR="00DC7A4A" w:rsidRPr="00B35C66">
        <w:t>.</w:t>
      </w:r>
      <w:r w:rsidR="00DC7A4A">
        <w:t xml:space="preserve"> </w:t>
      </w:r>
      <w:r w:rsidR="000F5718">
        <w:t>Iedere dag plannen we momenten in om</w:t>
      </w:r>
      <w:r w:rsidR="007C450F" w:rsidRPr="00B35C66">
        <w:t xml:space="preserve"> </w:t>
      </w:r>
      <w:r w:rsidR="00CC2052">
        <w:t xml:space="preserve">te luisteren naar een verhaal uit de Bijbel of voor het verwerken van een verhaal uit de </w:t>
      </w:r>
      <w:r w:rsidR="00431BD0">
        <w:t>Bi</w:t>
      </w:r>
      <w:r w:rsidR="00CC2052">
        <w:t>jbel</w:t>
      </w:r>
      <w:r w:rsidR="00431BD0">
        <w:t xml:space="preserve"> en om samen te zingen en te bidden. Daarnaast </w:t>
      </w:r>
      <w:r w:rsidR="00AB5526" w:rsidRPr="00B35C66">
        <w:t xml:space="preserve">laten we onze christelijke </w:t>
      </w:r>
      <w:r w:rsidR="00824883" w:rsidRPr="00B35C66">
        <w:t>leven zien in woorden en daden</w:t>
      </w:r>
      <w:r w:rsidR="00AB5526" w:rsidRPr="00B35C66">
        <w:t xml:space="preserve">. </w:t>
      </w:r>
      <w:r w:rsidR="00C33A1D" w:rsidRPr="00B35C66">
        <w:t xml:space="preserve">Wij laten zien dat we God </w:t>
      </w:r>
      <w:r w:rsidR="00BD3159" w:rsidRPr="00B35C66">
        <w:t xml:space="preserve">liefhebben en onze naasten liefhebben zoals onszelf. </w:t>
      </w:r>
      <w:r w:rsidR="00DF20A4" w:rsidRPr="00B35C66">
        <w:t xml:space="preserve">We zijn God dankbaar voor wat Hij geeft. </w:t>
      </w:r>
      <w:r w:rsidR="00033EB4" w:rsidRPr="00B35C66">
        <w:t xml:space="preserve">Ieder kind is een schepsel van God daarom </w:t>
      </w:r>
      <w:r w:rsidR="00346C91" w:rsidRPr="00B35C66">
        <w:t>zorgen we goed voor ons</w:t>
      </w:r>
      <w:r w:rsidR="00F26432" w:rsidRPr="00B35C66">
        <w:t xml:space="preserve"> lichaam</w:t>
      </w:r>
      <w:r w:rsidR="00EB29E1" w:rsidRPr="00B35C66">
        <w:t xml:space="preserve"> en gebruiken onze talenten</w:t>
      </w:r>
      <w:r w:rsidR="00346C91" w:rsidRPr="00B35C66">
        <w:t xml:space="preserve">. </w:t>
      </w:r>
      <w:r w:rsidR="00470A6D" w:rsidRPr="00B35C66">
        <w:t>We hebben</w:t>
      </w:r>
      <w:r w:rsidR="008A7F00" w:rsidRPr="00B35C66">
        <w:t xml:space="preserve"> de</w:t>
      </w:r>
      <w:r w:rsidR="00A27843" w:rsidRPr="00B35C66">
        <w:t xml:space="preserve"> mensen om ons heen</w:t>
      </w:r>
      <w:r w:rsidR="00470A6D" w:rsidRPr="00B35C66">
        <w:t xml:space="preserve"> lief</w:t>
      </w:r>
      <w:r w:rsidR="00A27843" w:rsidRPr="00B35C66">
        <w:t xml:space="preserve"> en tonen respect</w:t>
      </w:r>
      <w:r w:rsidR="00470A6D" w:rsidRPr="00B35C66">
        <w:t xml:space="preserve">. We helpen elkaar en </w:t>
      </w:r>
      <w:r w:rsidR="00F26432" w:rsidRPr="00B35C66">
        <w:t>zijn vriendelijk voor elkaar.</w:t>
      </w:r>
      <w:r w:rsidR="008159FB">
        <w:t xml:space="preserve"> </w:t>
      </w:r>
      <w:r w:rsidR="00A27843" w:rsidRPr="00B35C66">
        <w:t xml:space="preserve">We </w:t>
      </w:r>
      <w:r w:rsidR="006F6E7D">
        <w:t xml:space="preserve">brengen de kinderen verwondering en eerbied </w:t>
      </w:r>
      <w:r w:rsidR="00AC527A" w:rsidRPr="00B35C66">
        <w:t xml:space="preserve">voor Gods mooie schepping </w:t>
      </w:r>
      <w:r w:rsidR="00250427">
        <w:t xml:space="preserve">bij </w:t>
      </w:r>
      <w:r w:rsidR="00AC527A" w:rsidRPr="00B35C66">
        <w:t>en</w:t>
      </w:r>
      <w:r w:rsidR="00250427">
        <w:t xml:space="preserve"> we</w:t>
      </w:r>
      <w:r w:rsidR="00AC527A" w:rsidRPr="00B35C66">
        <w:t xml:space="preserve"> zorgen goed voor de natuur</w:t>
      </w:r>
      <w:r w:rsidR="008159FB">
        <w:t xml:space="preserve">. </w:t>
      </w:r>
    </w:p>
    <w:p w14:paraId="25579B19" w14:textId="77777777" w:rsidR="00032360" w:rsidRPr="00B35C66" w:rsidRDefault="00032360" w:rsidP="006C0DC7">
      <w:pPr>
        <w:spacing w:after="0" w:line="276" w:lineRule="auto"/>
      </w:pPr>
    </w:p>
    <w:p w14:paraId="2CE5DCC2" w14:textId="77777777" w:rsidR="00DA3DF2" w:rsidRPr="00B35C66" w:rsidRDefault="00DA3DF2" w:rsidP="006C0DC7">
      <w:pPr>
        <w:spacing w:after="0" w:line="276" w:lineRule="auto"/>
      </w:pPr>
    </w:p>
    <w:p w14:paraId="2DDF170F" w14:textId="77777777" w:rsidR="00250427" w:rsidRDefault="00250427" w:rsidP="006C0DC7">
      <w:pPr>
        <w:spacing w:line="276" w:lineRule="auto"/>
        <w:rPr>
          <w:rFonts w:asciiTheme="majorHAnsi" w:eastAsiaTheme="majorEastAsia" w:hAnsiTheme="majorHAnsi" w:cstheme="majorBidi"/>
          <w:b/>
          <w:bCs/>
          <w:color w:val="CC6600"/>
          <w:sz w:val="26"/>
          <w:szCs w:val="26"/>
        </w:rPr>
      </w:pPr>
      <w:r>
        <w:rPr>
          <w:b/>
          <w:bCs/>
          <w:color w:val="CC6600"/>
        </w:rPr>
        <w:br w:type="page"/>
      </w:r>
    </w:p>
    <w:p w14:paraId="24267B31" w14:textId="268DED8E" w:rsidR="009D7D33" w:rsidRPr="00250427" w:rsidRDefault="00412EAA" w:rsidP="006C0DC7">
      <w:pPr>
        <w:pStyle w:val="Kop2"/>
        <w:spacing w:before="0" w:line="276" w:lineRule="auto"/>
        <w:jc w:val="center"/>
        <w:rPr>
          <w:b/>
          <w:bCs/>
          <w:color w:val="CC6600"/>
        </w:rPr>
      </w:pPr>
      <w:bookmarkStart w:id="4" w:name="_Toc55848987"/>
      <w:r w:rsidRPr="00250427">
        <w:rPr>
          <w:b/>
          <w:bCs/>
          <w:color w:val="CC6600"/>
        </w:rPr>
        <w:lastRenderedPageBreak/>
        <w:t>P</w:t>
      </w:r>
      <w:r w:rsidR="00C4307A" w:rsidRPr="00250427">
        <w:rPr>
          <w:b/>
          <w:bCs/>
          <w:color w:val="CC6600"/>
        </w:rPr>
        <w:t>edagogische voorwaarden</w:t>
      </w:r>
      <w:bookmarkEnd w:id="4"/>
    </w:p>
    <w:p w14:paraId="1A1C99A7" w14:textId="77777777" w:rsidR="00FC4C2C" w:rsidRDefault="00FC4C2C" w:rsidP="006C0DC7">
      <w:pPr>
        <w:spacing w:after="0" w:line="276" w:lineRule="auto"/>
        <w:rPr>
          <w:b/>
          <w:bCs/>
        </w:rPr>
      </w:pPr>
    </w:p>
    <w:p w14:paraId="7350BFD2" w14:textId="4595AD0D" w:rsidR="00530FF1" w:rsidRPr="00B35C66" w:rsidRDefault="000B380C" w:rsidP="006C0DC7">
      <w:pPr>
        <w:spacing w:after="0" w:line="276" w:lineRule="auto"/>
        <w:rPr>
          <w:color w:val="000000" w:themeColor="text1"/>
        </w:rPr>
      </w:pPr>
      <w:r w:rsidRPr="00B35C66">
        <w:rPr>
          <w:b/>
          <w:bCs/>
        </w:rPr>
        <w:t>Ontwikkeling</w:t>
      </w:r>
      <w:r w:rsidR="00BA0AC8" w:rsidRPr="00B35C66">
        <w:rPr>
          <w:b/>
          <w:bCs/>
        </w:rPr>
        <w:br/>
      </w:r>
      <w:r w:rsidR="00D156EE" w:rsidRPr="00B35C66">
        <w:t>De ontwikkeling van ieder kind staat binnen de peuteropvang voorop.</w:t>
      </w:r>
      <w:r w:rsidR="000E73D8" w:rsidRPr="00B35C66">
        <w:t xml:space="preserve"> De </w:t>
      </w:r>
      <w:r w:rsidR="007148B6">
        <w:t xml:space="preserve">peuters leggen </w:t>
      </w:r>
      <w:r w:rsidR="00405DEA">
        <w:t>een belangrijke basis voor de rest van hun leven.</w:t>
      </w:r>
      <w:r w:rsidR="00582A85">
        <w:t xml:space="preserve"> Zij</w:t>
      </w:r>
      <w:r w:rsidR="00333355" w:rsidRPr="00B35C66">
        <w:t xml:space="preserve"> zitten in een sensitieve periode, waardoor zij </w:t>
      </w:r>
      <w:r w:rsidR="00AF559C" w:rsidRPr="00B35C66">
        <w:t>stappen in hun ontwikkeling kunnen maken. Op de peuteropvang worden de kinderen in hun ontwikkeling gevolgd.</w:t>
      </w:r>
      <w:r w:rsidR="00305072" w:rsidRPr="00B35C66">
        <w:t xml:space="preserve"> Hierbij hoort een goede observatie van de </w:t>
      </w:r>
      <w:r w:rsidR="00BC6B11" w:rsidRPr="00B35C66">
        <w:t xml:space="preserve">brede </w:t>
      </w:r>
      <w:r w:rsidR="00305072" w:rsidRPr="00B35C66">
        <w:t>ontwikkeling door de pedagogisch medewerkers.</w:t>
      </w:r>
      <w:r w:rsidR="00BC6B11" w:rsidRPr="00B35C66">
        <w:t xml:space="preserve"> Door de observatie te analyseren kan de pedagogisch medewerker </w:t>
      </w:r>
      <w:r w:rsidR="003D2038" w:rsidRPr="00B35C66">
        <w:t xml:space="preserve">het handelen afstemmen op het kind. De pedagogisch medewerker </w:t>
      </w:r>
      <w:r w:rsidR="006A206A" w:rsidRPr="00B35C66">
        <w:t>houdt rekening met de mogelijkheden</w:t>
      </w:r>
      <w:r w:rsidR="00566C34" w:rsidRPr="00B35C66">
        <w:t xml:space="preserve"> en interesses </w:t>
      </w:r>
      <w:r w:rsidR="006A206A" w:rsidRPr="00B35C66">
        <w:t>van het kind</w:t>
      </w:r>
      <w:r w:rsidR="00843604" w:rsidRPr="00B35C66">
        <w:t xml:space="preserve"> en weet een uitdagende omgeving voor ieder kind te</w:t>
      </w:r>
      <w:r w:rsidR="00AE653A" w:rsidRPr="00B35C66">
        <w:t xml:space="preserve"> </w:t>
      </w:r>
      <w:r w:rsidR="00BA30E5" w:rsidRPr="00B35C66">
        <w:t>bewerkstelligen</w:t>
      </w:r>
      <w:r w:rsidR="00894E0E" w:rsidRPr="00B35C66">
        <w:t>.</w:t>
      </w:r>
      <w:r w:rsidR="00BA30E5" w:rsidRPr="00B35C66">
        <w:t xml:space="preserve"> </w:t>
      </w:r>
    </w:p>
    <w:p w14:paraId="0EBBA911" w14:textId="77777777" w:rsidR="00250427" w:rsidRDefault="00250427" w:rsidP="006C0DC7">
      <w:pPr>
        <w:spacing w:after="0" w:line="276" w:lineRule="auto"/>
        <w:rPr>
          <w:color w:val="000000" w:themeColor="text1"/>
        </w:rPr>
      </w:pPr>
    </w:p>
    <w:p w14:paraId="1F52A052" w14:textId="0462B866" w:rsidR="00635085" w:rsidRDefault="00E500F5" w:rsidP="006C0DC7">
      <w:pPr>
        <w:spacing w:after="0" w:line="276" w:lineRule="auto"/>
        <w:rPr>
          <w:color w:val="000000" w:themeColor="text1"/>
        </w:rPr>
      </w:pPr>
      <w:r w:rsidRPr="00B35C66">
        <w:rPr>
          <w:color w:val="000000" w:themeColor="text1"/>
        </w:rPr>
        <w:t>De pedagogisch medewerker</w:t>
      </w:r>
      <w:r w:rsidR="00985D94" w:rsidRPr="00B35C66">
        <w:rPr>
          <w:color w:val="000000" w:themeColor="text1"/>
        </w:rPr>
        <w:t>s signaleren eventuele problemen</w:t>
      </w:r>
      <w:r w:rsidR="00000293" w:rsidRPr="00B35C66">
        <w:rPr>
          <w:color w:val="000000" w:themeColor="text1"/>
        </w:rPr>
        <w:t>.</w:t>
      </w:r>
      <w:r w:rsidR="00F6275D" w:rsidRPr="00B35C66">
        <w:rPr>
          <w:color w:val="000000" w:themeColor="text1"/>
        </w:rPr>
        <w:t xml:space="preserve"> Zij proberen zo</w:t>
      </w:r>
      <w:r w:rsidR="00D963B6" w:rsidRPr="00B35C66">
        <w:rPr>
          <w:color w:val="000000" w:themeColor="text1"/>
        </w:rPr>
        <w:t>veel mogelijk bronnen aan te boren om het kind de begeleiding te bieden di</w:t>
      </w:r>
      <w:r w:rsidR="00995B79">
        <w:rPr>
          <w:color w:val="000000" w:themeColor="text1"/>
        </w:rPr>
        <w:t>e</w:t>
      </w:r>
      <w:r w:rsidR="00D963B6" w:rsidRPr="00B35C66">
        <w:rPr>
          <w:color w:val="000000" w:themeColor="text1"/>
        </w:rPr>
        <w:t xml:space="preserve"> het nodig heeft. </w:t>
      </w:r>
      <w:r w:rsidR="00F62E7E">
        <w:rPr>
          <w:color w:val="000000" w:themeColor="text1"/>
        </w:rPr>
        <w:t xml:space="preserve">De pedagogisch beleidsmedewerker en coach kan de pedagogisch medewerkers hierin adviseren. </w:t>
      </w:r>
      <w:r w:rsidR="004F45E6" w:rsidRPr="00B35C66">
        <w:rPr>
          <w:color w:val="000000" w:themeColor="text1"/>
        </w:rPr>
        <w:t>Merken we dat onze kennis of begeleiding niet voldoende is</w:t>
      </w:r>
      <w:r w:rsidR="00DB30EB">
        <w:rPr>
          <w:color w:val="000000" w:themeColor="text1"/>
        </w:rPr>
        <w:t xml:space="preserve">, </w:t>
      </w:r>
      <w:r w:rsidR="004F45E6" w:rsidRPr="00B35C66">
        <w:rPr>
          <w:color w:val="000000" w:themeColor="text1"/>
        </w:rPr>
        <w:t xml:space="preserve">dan </w:t>
      </w:r>
      <w:r w:rsidR="00D432EE" w:rsidRPr="00B35C66">
        <w:rPr>
          <w:color w:val="000000" w:themeColor="text1"/>
        </w:rPr>
        <w:t xml:space="preserve">kunnen we begeleiding </w:t>
      </w:r>
      <w:r w:rsidR="00E04F10">
        <w:rPr>
          <w:color w:val="000000" w:themeColor="text1"/>
        </w:rPr>
        <w:t>van andere (zorg)professionals</w:t>
      </w:r>
      <w:r w:rsidR="00B1191F" w:rsidRPr="00B35C66">
        <w:rPr>
          <w:color w:val="000000" w:themeColor="text1"/>
        </w:rPr>
        <w:t xml:space="preserve">. Ook kunnen </w:t>
      </w:r>
      <w:r w:rsidR="00A5637F">
        <w:rPr>
          <w:color w:val="000000" w:themeColor="text1"/>
        </w:rPr>
        <w:t xml:space="preserve">we </w:t>
      </w:r>
      <w:r w:rsidR="00F26F85" w:rsidRPr="00B35C66">
        <w:rPr>
          <w:color w:val="000000" w:themeColor="text1"/>
        </w:rPr>
        <w:t xml:space="preserve">ouders ondersteunen </w:t>
      </w:r>
      <w:r w:rsidR="009253B3" w:rsidRPr="00B35C66">
        <w:rPr>
          <w:color w:val="000000" w:themeColor="text1"/>
        </w:rPr>
        <w:t>naar</w:t>
      </w:r>
      <w:r w:rsidR="008374C7" w:rsidRPr="00B35C66">
        <w:rPr>
          <w:color w:val="000000" w:themeColor="text1"/>
        </w:rPr>
        <w:t xml:space="preserve"> </w:t>
      </w:r>
      <w:r w:rsidR="00C736E6">
        <w:rPr>
          <w:color w:val="000000" w:themeColor="text1"/>
        </w:rPr>
        <w:t xml:space="preserve">passende instanties </w:t>
      </w:r>
      <w:r w:rsidR="008374C7" w:rsidRPr="00B35C66">
        <w:rPr>
          <w:color w:val="000000" w:themeColor="text1"/>
        </w:rPr>
        <w:t>of adv</w:t>
      </w:r>
      <w:r w:rsidR="00C37457">
        <w:rPr>
          <w:color w:val="000000" w:themeColor="text1"/>
        </w:rPr>
        <w:t>iezen geven voor contact met een andere instantie vo</w:t>
      </w:r>
      <w:r w:rsidR="00AD5200" w:rsidRPr="00B35C66">
        <w:rPr>
          <w:color w:val="000000" w:themeColor="text1"/>
        </w:rPr>
        <w:t>or verdere ondersteuning</w:t>
      </w:r>
      <w:r w:rsidR="00395220" w:rsidRPr="00B35C66">
        <w:rPr>
          <w:color w:val="000000" w:themeColor="text1"/>
        </w:rPr>
        <w:t xml:space="preserve">. </w:t>
      </w:r>
      <w:r w:rsidR="00117ED9" w:rsidRPr="00B35C66">
        <w:rPr>
          <w:color w:val="000000" w:themeColor="text1"/>
        </w:rPr>
        <w:t xml:space="preserve">Wanneer er zorgen zijn over de ontwikkeling van het kind zal </w:t>
      </w:r>
      <w:r w:rsidR="00FA784A" w:rsidRPr="00B35C66">
        <w:rPr>
          <w:color w:val="000000" w:themeColor="text1"/>
        </w:rPr>
        <w:t xml:space="preserve">er door de medewerkers zo snel mogelijk een gesprek met de ouders van kind gepland worden. </w:t>
      </w:r>
      <w:r w:rsidR="007D36B9" w:rsidRPr="00B35C66">
        <w:rPr>
          <w:color w:val="000000" w:themeColor="text1"/>
        </w:rPr>
        <w:t xml:space="preserve">Het is belangrijk dat ouders onze zorgen herkennen, delen en dat wij op de hoogte zijn van </w:t>
      </w:r>
      <w:r w:rsidR="0035170A" w:rsidRPr="00B35C66">
        <w:rPr>
          <w:color w:val="000000" w:themeColor="text1"/>
        </w:rPr>
        <w:t xml:space="preserve">eventuele acties die al ondernomen worden. </w:t>
      </w:r>
      <w:r w:rsidR="007D6C7F">
        <w:rPr>
          <w:color w:val="000000" w:themeColor="text1"/>
        </w:rPr>
        <w:t xml:space="preserve">Tevens kunnen ouders betrokken worden in het meedenken over het vervolgaanbod. </w:t>
      </w:r>
    </w:p>
    <w:p w14:paraId="67A7C685" w14:textId="77777777" w:rsidR="00250427" w:rsidRDefault="00250427" w:rsidP="006C0DC7">
      <w:pPr>
        <w:spacing w:after="0" w:line="276" w:lineRule="auto"/>
        <w:rPr>
          <w:b/>
          <w:bCs/>
          <w:color w:val="000000" w:themeColor="text1"/>
        </w:rPr>
      </w:pPr>
    </w:p>
    <w:p w14:paraId="7FCC5D4F" w14:textId="77777777" w:rsidR="00DA3F8C" w:rsidRDefault="003D7A2E" w:rsidP="006C0DC7">
      <w:pPr>
        <w:spacing w:after="0" w:line="276" w:lineRule="auto"/>
        <w:rPr>
          <w:color w:val="000000" w:themeColor="text1"/>
        </w:rPr>
      </w:pPr>
      <w:r>
        <w:rPr>
          <w:b/>
          <w:bCs/>
          <w:color w:val="000000" w:themeColor="text1"/>
        </w:rPr>
        <w:t>Volgsysteem</w:t>
      </w:r>
      <w:r>
        <w:rPr>
          <w:b/>
          <w:bCs/>
          <w:color w:val="000000" w:themeColor="text1"/>
        </w:rPr>
        <w:br/>
      </w:r>
      <w:r w:rsidR="00635085" w:rsidRPr="00CC53AC">
        <w:rPr>
          <w:color w:val="000000" w:themeColor="text1"/>
        </w:rPr>
        <w:t xml:space="preserve">Om de pedagogisch medewerkers een houvast te geven, inzicht aan ouders te geven en een goede overdracht te kunnen realiseren maken wij gebruiken van </w:t>
      </w:r>
      <w:r w:rsidR="00FA5E01" w:rsidRPr="00CC53AC">
        <w:rPr>
          <w:color w:val="000000" w:themeColor="text1"/>
        </w:rPr>
        <w:t>het volgsysteem Kijk!</w:t>
      </w:r>
      <w:r w:rsidR="00DC25FE" w:rsidRPr="00CC53AC">
        <w:rPr>
          <w:color w:val="000000" w:themeColor="text1"/>
        </w:rPr>
        <w:t xml:space="preserve">. </w:t>
      </w:r>
      <w:r w:rsidR="009738F3" w:rsidRPr="00CC53AC">
        <w:rPr>
          <w:color w:val="000000" w:themeColor="text1"/>
        </w:rPr>
        <w:t>Met behulp van Kijk! Kunnen de pedagogisch medewerkers de ontwikkeling van het individuele kind in kaart brengen</w:t>
      </w:r>
      <w:r w:rsidR="00953F5B" w:rsidRPr="00CC53AC">
        <w:rPr>
          <w:color w:val="000000" w:themeColor="text1"/>
        </w:rPr>
        <w:t xml:space="preserve">, het aanbod afstemmen op de ontwikkeling van het en het effect daarvan </w:t>
      </w:r>
      <w:r w:rsidR="00756923" w:rsidRPr="00CC53AC">
        <w:rPr>
          <w:color w:val="000000" w:themeColor="text1"/>
        </w:rPr>
        <w:t xml:space="preserve">monitoren. Met behulp van Kijk! </w:t>
      </w:r>
      <w:r w:rsidR="00737C1F" w:rsidRPr="00CC53AC">
        <w:rPr>
          <w:color w:val="000000" w:themeColor="text1"/>
        </w:rPr>
        <w:t xml:space="preserve">kan ook gekeken worden naar de behoeftes van de groep en daarvoor een vervolgaanbod te </w:t>
      </w:r>
      <w:r w:rsidR="0051231D" w:rsidRPr="00CC53AC">
        <w:rPr>
          <w:color w:val="000000" w:themeColor="text1"/>
        </w:rPr>
        <w:t>creëren</w:t>
      </w:r>
      <w:r w:rsidR="00737C1F" w:rsidRPr="00CC53AC">
        <w:rPr>
          <w:color w:val="000000" w:themeColor="text1"/>
        </w:rPr>
        <w:t xml:space="preserve">. </w:t>
      </w:r>
    </w:p>
    <w:p w14:paraId="0329A284" w14:textId="71E6926F" w:rsidR="007433B6" w:rsidRDefault="00DA3F8C" w:rsidP="006C0DC7">
      <w:pPr>
        <w:spacing w:after="0" w:line="276" w:lineRule="auto"/>
        <w:rPr>
          <w:color w:val="000000" w:themeColor="text1"/>
        </w:rPr>
      </w:pPr>
      <w:r>
        <w:rPr>
          <w:color w:val="000000" w:themeColor="text1"/>
        </w:rPr>
        <w:t xml:space="preserve">Tijdens het teamoverleg (om de twee maanden) wordt elk individu besproken onder het agendapunt: </w:t>
      </w:r>
      <w:proofErr w:type="spellStart"/>
      <w:r>
        <w:rPr>
          <w:color w:val="000000" w:themeColor="text1"/>
        </w:rPr>
        <w:t>kindbespreking</w:t>
      </w:r>
      <w:proofErr w:type="spellEnd"/>
      <w:r>
        <w:rPr>
          <w:color w:val="000000" w:themeColor="text1"/>
        </w:rPr>
        <w:t>. Het streven is om elk kind kort te bespreken en bij bijzonderheden wordt er meer tijd ingepland tijdens het overleg.</w:t>
      </w:r>
      <w:r w:rsidR="00530FF1" w:rsidRPr="00CC53AC">
        <w:rPr>
          <w:color w:val="000000" w:themeColor="text1"/>
        </w:rPr>
        <w:br/>
      </w:r>
      <w:r w:rsidR="00F26F85" w:rsidRPr="00CC53AC">
        <w:rPr>
          <w:color w:val="000000" w:themeColor="text1"/>
        </w:rPr>
        <w:br/>
      </w:r>
      <w:r w:rsidR="00AC366C" w:rsidRPr="00B35C66">
        <w:rPr>
          <w:b/>
          <w:bCs/>
          <w:color w:val="000000" w:themeColor="text1"/>
        </w:rPr>
        <w:t>VVE</w:t>
      </w:r>
      <w:r w:rsidR="00AC366C" w:rsidRPr="00B35C66">
        <w:rPr>
          <w:b/>
          <w:bCs/>
          <w:color w:val="000000" w:themeColor="text1"/>
        </w:rPr>
        <w:br/>
      </w:r>
      <w:proofErr w:type="spellStart"/>
      <w:r w:rsidR="00AC366C" w:rsidRPr="00B35C66">
        <w:rPr>
          <w:color w:val="000000" w:themeColor="text1"/>
        </w:rPr>
        <w:t>VVE</w:t>
      </w:r>
      <w:proofErr w:type="spellEnd"/>
      <w:r w:rsidR="00AC366C" w:rsidRPr="00B35C66">
        <w:rPr>
          <w:color w:val="000000" w:themeColor="text1"/>
        </w:rPr>
        <w:t xml:space="preserve"> staat voor </w:t>
      </w:r>
      <w:proofErr w:type="spellStart"/>
      <w:r w:rsidR="00AC366C" w:rsidRPr="00B35C66">
        <w:rPr>
          <w:color w:val="000000" w:themeColor="text1"/>
        </w:rPr>
        <w:t>Voor</w:t>
      </w:r>
      <w:proofErr w:type="spellEnd"/>
      <w:r w:rsidR="00AC366C" w:rsidRPr="00B35C66">
        <w:rPr>
          <w:color w:val="000000" w:themeColor="text1"/>
        </w:rPr>
        <w:t xml:space="preserve">- en Vroegschoolse Educatie. </w:t>
      </w:r>
      <w:r w:rsidR="007F1FED" w:rsidRPr="00B35C66">
        <w:rPr>
          <w:color w:val="000000" w:themeColor="text1"/>
        </w:rPr>
        <w:t xml:space="preserve">Bij de VVE ligt de nadruk </w:t>
      </w:r>
      <w:r w:rsidR="00BE334C">
        <w:rPr>
          <w:color w:val="000000" w:themeColor="text1"/>
        </w:rPr>
        <w:t xml:space="preserve">op </w:t>
      </w:r>
      <w:r w:rsidR="007F1FED" w:rsidRPr="00B35C66">
        <w:rPr>
          <w:color w:val="000000" w:themeColor="text1"/>
        </w:rPr>
        <w:t>het begeleiden bij taal</w:t>
      </w:r>
      <w:r w:rsidR="007B0266" w:rsidRPr="00B35C66">
        <w:rPr>
          <w:color w:val="000000" w:themeColor="text1"/>
        </w:rPr>
        <w:t xml:space="preserve">achterstanden bij jonge kinderen. </w:t>
      </w:r>
      <w:r w:rsidR="008C1008" w:rsidRPr="00B35C66">
        <w:rPr>
          <w:color w:val="000000" w:themeColor="text1"/>
        </w:rPr>
        <w:t>Binnen de peuteropvang wordt gewerkt met de methode Startblokken</w:t>
      </w:r>
      <w:r w:rsidR="0048344B" w:rsidRPr="00B35C66">
        <w:rPr>
          <w:color w:val="000000" w:themeColor="text1"/>
        </w:rPr>
        <w:t xml:space="preserve"> om onze kwaliteit te waarborgen. </w:t>
      </w:r>
      <w:r w:rsidR="008C1008" w:rsidRPr="00B35C66">
        <w:rPr>
          <w:color w:val="000000" w:themeColor="text1"/>
        </w:rPr>
        <w:t>De methode Startblokken zal in de jaren na de start volledig geïmplementeerd worden.</w:t>
      </w:r>
      <w:r w:rsidR="0065578D" w:rsidRPr="00B35C66">
        <w:rPr>
          <w:color w:val="000000" w:themeColor="text1"/>
        </w:rPr>
        <w:t xml:space="preserve"> De medewerkers die geen scholing hebben gevolgd, zullen dat ten behoeve van de impl</w:t>
      </w:r>
      <w:r w:rsidR="000E47D9" w:rsidRPr="00B35C66">
        <w:rPr>
          <w:color w:val="000000" w:themeColor="text1"/>
        </w:rPr>
        <w:t>eme</w:t>
      </w:r>
      <w:r w:rsidR="0065578D" w:rsidRPr="00B35C66">
        <w:rPr>
          <w:color w:val="000000" w:themeColor="text1"/>
        </w:rPr>
        <w:t xml:space="preserve">ntatie gaan volgen. </w:t>
      </w:r>
    </w:p>
    <w:p w14:paraId="4E7703FC" w14:textId="77777777" w:rsidR="00250427" w:rsidRDefault="00250427" w:rsidP="006C0DC7">
      <w:pPr>
        <w:spacing w:after="0" w:line="276" w:lineRule="auto"/>
        <w:rPr>
          <w:b/>
          <w:bCs/>
          <w:color w:val="000000" w:themeColor="text1"/>
        </w:rPr>
      </w:pPr>
    </w:p>
    <w:p w14:paraId="031FBE2A" w14:textId="0863AE94" w:rsidR="007433B6" w:rsidRPr="005F4518" w:rsidRDefault="007433B6" w:rsidP="006C0DC7">
      <w:pPr>
        <w:spacing w:after="0" w:line="276" w:lineRule="auto"/>
        <w:rPr>
          <w:color w:val="000000" w:themeColor="text1"/>
        </w:rPr>
      </w:pPr>
      <w:r>
        <w:rPr>
          <w:b/>
          <w:bCs/>
          <w:color w:val="000000" w:themeColor="text1"/>
        </w:rPr>
        <w:t>Startblokken</w:t>
      </w:r>
      <w:r w:rsidR="002244EA">
        <w:rPr>
          <w:b/>
          <w:bCs/>
          <w:color w:val="000000" w:themeColor="text1"/>
        </w:rPr>
        <w:br/>
      </w:r>
      <w:proofErr w:type="spellStart"/>
      <w:r w:rsidR="002244EA">
        <w:rPr>
          <w:color w:val="000000" w:themeColor="text1"/>
        </w:rPr>
        <w:t>Startblokken</w:t>
      </w:r>
      <w:proofErr w:type="spellEnd"/>
      <w:r w:rsidR="002244EA">
        <w:rPr>
          <w:color w:val="000000" w:themeColor="text1"/>
        </w:rPr>
        <w:t xml:space="preserve"> is een </w:t>
      </w:r>
      <w:r w:rsidR="00EC4098">
        <w:rPr>
          <w:color w:val="000000" w:themeColor="text1"/>
        </w:rPr>
        <w:t xml:space="preserve">ontwikkelingsgerichte aanpak. </w:t>
      </w:r>
      <w:r w:rsidR="00CF0212">
        <w:rPr>
          <w:color w:val="000000" w:themeColor="text1"/>
        </w:rPr>
        <w:t xml:space="preserve">De methodiek sluit aan op de actuele ontwikkelingsmogelijkheden </w:t>
      </w:r>
      <w:r w:rsidR="00E7584F">
        <w:rPr>
          <w:color w:val="000000" w:themeColor="text1"/>
        </w:rPr>
        <w:t>en de belangstelling van kinderen in de groep en stuurt tegelijkertijd aan</w:t>
      </w:r>
      <w:r w:rsidR="000B0429">
        <w:rPr>
          <w:color w:val="000000" w:themeColor="text1"/>
        </w:rPr>
        <w:t xml:space="preserve"> op het zetten van de volgende stap in de ontwikkeling. </w:t>
      </w:r>
      <w:r w:rsidR="009A69D4">
        <w:rPr>
          <w:color w:val="000000" w:themeColor="text1"/>
        </w:rPr>
        <w:t xml:space="preserve">De methodiek biedt </w:t>
      </w:r>
      <w:r w:rsidR="00FC7054">
        <w:rPr>
          <w:color w:val="000000" w:themeColor="text1"/>
        </w:rPr>
        <w:t>handvatten voor de professional</w:t>
      </w:r>
      <w:r w:rsidR="003D309B">
        <w:rPr>
          <w:color w:val="000000" w:themeColor="text1"/>
        </w:rPr>
        <w:t xml:space="preserve"> voor het </w:t>
      </w:r>
      <w:r w:rsidR="004640E8">
        <w:rPr>
          <w:color w:val="000000" w:themeColor="text1"/>
        </w:rPr>
        <w:t xml:space="preserve">organiseren </w:t>
      </w:r>
      <w:r w:rsidR="003D309B">
        <w:rPr>
          <w:color w:val="000000" w:themeColor="text1"/>
        </w:rPr>
        <w:t>van activiteiten om aan de doelen van de kinderen te werken</w:t>
      </w:r>
      <w:r w:rsidR="0086706F">
        <w:rPr>
          <w:color w:val="000000" w:themeColor="text1"/>
        </w:rPr>
        <w:t>.</w:t>
      </w:r>
      <w:r w:rsidR="00621AA1">
        <w:rPr>
          <w:color w:val="000000" w:themeColor="text1"/>
        </w:rPr>
        <w:t xml:space="preserve"> </w:t>
      </w:r>
      <w:r w:rsidR="00F119B7">
        <w:rPr>
          <w:color w:val="000000" w:themeColor="text1"/>
        </w:rPr>
        <w:t xml:space="preserve">In </w:t>
      </w:r>
      <w:r w:rsidR="00F119B7">
        <w:rPr>
          <w:color w:val="000000" w:themeColor="text1"/>
        </w:rPr>
        <w:lastRenderedPageBreak/>
        <w:t>een cursus krijgt de professional de handvatten aangereikt</w:t>
      </w:r>
      <w:r w:rsidR="004C3EAF">
        <w:rPr>
          <w:color w:val="000000" w:themeColor="text1"/>
        </w:rPr>
        <w:t xml:space="preserve">. Het betreft het aanbod en inhoud van de activiteiten en de doelen daarbij, het pedagogisch-didactisch handelen, </w:t>
      </w:r>
      <w:r w:rsidR="005F4518">
        <w:rPr>
          <w:color w:val="000000" w:themeColor="text1"/>
        </w:rPr>
        <w:t xml:space="preserve">het observeren en registreren, de inrichting van de ruimte en de dag, gebruik van materialen en de samenwerking met ouders (NJI, </w:t>
      </w:r>
      <w:proofErr w:type="spellStart"/>
      <w:r w:rsidR="005F4518">
        <w:rPr>
          <w:color w:val="000000" w:themeColor="text1"/>
        </w:rPr>
        <w:t>z.d.</w:t>
      </w:r>
      <w:proofErr w:type="spellEnd"/>
      <w:r w:rsidR="005F4518">
        <w:rPr>
          <w:color w:val="000000" w:themeColor="text1"/>
        </w:rPr>
        <w:t>)</w:t>
      </w:r>
      <w:r w:rsidR="00995B79">
        <w:rPr>
          <w:color w:val="000000" w:themeColor="text1"/>
        </w:rPr>
        <w:t xml:space="preserve">. In de dagelijkse praktijk wordt er door de pedagogisch medewerkers vanuit de visie van Startblokken begeleid bij het spel of activiteiten aangeboden. </w:t>
      </w:r>
    </w:p>
    <w:p w14:paraId="3857CA67" w14:textId="77777777" w:rsidR="00250427" w:rsidRDefault="00250427" w:rsidP="006C0DC7">
      <w:pPr>
        <w:spacing w:after="0" w:line="276" w:lineRule="auto"/>
        <w:rPr>
          <w:b/>
          <w:bCs/>
          <w:color w:val="000000" w:themeColor="text1"/>
        </w:rPr>
      </w:pPr>
    </w:p>
    <w:p w14:paraId="3810D588" w14:textId="14C3B928" w:rsidR="001D1474" w:rsidRPr="00B35C66" w:rsidRDefault="001D1474" w:rsidP="006C0DC7">
      <w:pPr>
        <w:spacing w:after="0" w:line="276" w:lineRule="auto"/>
        <w:rPr>
          <w:color w:val="000000" w:themeColor="text1"/>
        </w:rPr>
      </w:pPr>
      <w:r w:rsidRPr="00B35C66">
        <w:rPr>
          <w:b/>
          <w:bCs/>
          <w:color w:val="000000" w:themeColor="text1"/>
        </w:rPr>
        <w:t>Voertaal</w:t>
      </w:r>
      <w:r w:rsidRPr="00B35C66">
        <w:rPr>
          <w:b/>
          <w:bCs/>
          <w:color w:val="000000" w:themeColor="text1"/>
        </w:rPr>
        <w:br/>
      </w:r>
      <w:r w:rsidRPr="00B35C66">
        <w:rPr>
          <w:color w:val="000000" w:themeColor="text1"/>
        </w:rPr>
        <w:t xml:space="preserve">Op de peuteropvang wordt Nederlands met peuters en hun ouders gesproken. Bij kinderen </w:t>
      </w:r>
      <w:r w:rsidR="001E4E68" w:rsidRPr="00B35C66">
        <w:rPr>
          <w:color w:val="000000" w:themeColor="text1"/>
        </w:rPr>
        <w:t>en ouders waarvan het Nederlands niet de thuistaal is, kan af en toe afgeweken worden van de voertaal</w:t>
      </w:r>
      <w:r w:rsidR="00685E85" w:rsidRPr="00B35C66">
        <w:rPr>
          <w:color w:val="000000" w:themeColor="text1"/>
        </w:rPr>
        <w:t xml:space="preserve"> door de </w:t>
      </w:r>
      <w:r w:rsidR="00995B79">
        <w:rPr>
          <w:color w:val="000000" w:themeColor="text1"/>
        </w:rPr>
        <w:t>medewerkers</w:t>
      </w:r>
      <w:r w:rsidR="00685E85" w:rsidRPr="00B35C66">
        <w:rPr>
          <w:color w:val="000000" w:themeColor="text1"/>
        </w:rPr>
        <w:t xml:space="preserve"> (bijvoorbeel</w:t>
      </w:r>
      <w:r w:rsidR="00BB22A7">
        <w:rPr>
          <w:color w:val="000000" w:themeColor="text1"/>
        </w:rPr>
        <w:t>d</w:t>
      </w:r>
      <w:r w:rsidR="00685E85" w:rsidRPr="00B35C66">
        <w:rPr>
          <w:color w:val="000000" w:themeColor="text1"/>
        </w:rPr>
        <w:t xml:space="preserve"> in de wenperiode)</w:t>
      </w:r>
      <w:r w:rsidR="009A69D4">
        <w:rPr>
          <w:color w:val="000000" w:themeColor="text1"/>
        </w:rPr>
        <w:t>.</w:t>
      </w:r>
    </w:p>
    <w:p w14:paraId="66B39DA5" w14:textId="77777777" w:rsidR="00250427" w:rsidRDefault="00250427" w:rsidP="006C0DC7">
      <w:pPr>
        <w:spacing w:after="0" w:line="276" w:lineRule="auto"/>
        <w:rPr>
          <w:b/>
          <w:bCs/>
        </w:rPr>
      </w:pPr>
    </w:p>
    <w:p w14:paraId="5C6F0E78" w14:textId="76AFE8D7" w:rsidR="00467C44" w:rsidRDefault="00D156EE" w:rsidP="006C0DC7">
      <w:pPr>
        <w:spacing w:after="0" w:line="276" w:lineRule="auto"/>
        <w:rPr>
          <w:color w:val="000000" w:themeColor="text1"/>
        </w:rPr>
      </w:pPr>
      <w:r w:rsidRPr="00B35C66">
        <w:rPr>
          <w:b/>
          <w:bCs/>
        </w:rPr>
        <w:t>Spel en speelgoed</w:t>
      </w:r>
      <w:r w:rsidR="00365881" w:rsidRPr="00B35C66">
        <w:rPr>
          <w:b/>
          <w:bCs/>
        </w:rPr>
        <w:br/>
      </w:r>
      <w:r w:rsidR="002A6263" w:rsidRPr="00B35C66">
        <w:t xml:space="preserve">Spel wordt gezien als de motor van de ontwikkeling. </w:t>
      </w:r>
      <w:r w:rsidR="00365881" w:rsidRPr="00B35C66">
        <w:t>D</w:t>
      </w:r>
      <w:r w:rsidR="006151EE" w:rsidRPr="00B35C66">
        <w:rPr>
          <w:color w:val="000000" w:themeColor="text1"/>
        </w:rPr>
        <w:t>e kinderen krijgen de ruimt</w:t>
      </w:r>
      <w:r w:rsidR="00FF738E" w:rsidRPr="00B35C66">
        <w:rPr>
          <w:color w:val="000000" w:themeColor="text1"/>
        </w:rPr>
        <w:t>e om te experimenteren met rollen en materialen.</w:t>
      </w:r>
      <w:r w:rsidR="00D43936" w:rsidRPr="00B35C66">
        <w:rPr>
          <w:color w:val="000000" w:themeColor="text1"/>
        </w:rPr>
        <w:t xml:space="preserve"> Daarnaast worden ze uitgedaagd en begeleid in het verdiepen van hun spel. </w:t>
      </w:r>
      <w:r w:rsidR="00365881" w:rsidRPr="00B35C66">
        <w:rPr>
          <w:color w:val="000000" w:themeColor="text1"/>
        </w:rPr>
        <w:t xml:space="preserve">De peuteropvang biedt een grote variatie aan materialen, zowel binnen als buiten. </w:t>
      </w:r>
      <w:r w:rsidR="00B73411" w:rsidRPr="00B35C66">
        <w:rPr>
          <w:color w:val="000000" w:themeColor="text1"/>
        </w:rPr>
        <w:t>Op die manier kunnen we aansluiten aan de verschillende interesses en ervaringen van kinderen en is de mogelijkheid om tot spel te komen</w:t>
      </w:r>
      <w:r w:rsidR="0024091F">
        <w:rPr>
          <w:color w:val="000000" w:themeColor="text1"/>
        </w:rPr>
        <w:t xml:space="preserve"> groot</w:t>
      </w:r>
      <w:r w:rsidR="00B73411" w:rsidRPr="00B35C66">
        <w:rPr>
          <w:color w:val="000000" w:themeColor="text1"/>
        </w:rPr>
        <w:t xml:space="preserve">. </w:t>
      </w:r>
      <w:r w:rsidR="004D5ADC" w:rsidRPr="00B35C66">
        <w:rPr>
          <w:color w:val="000000" w:themeColor="text1"/>
        </w:rPr>
        <w:t xml:space="preserve">De kinderen worden betrokken bij de inrichting van de leeromgeving. </w:t>
      </w:r>
      <w:r w:rsidR="00825813" w:rsidRPr="00B35C66">
        <w:rPr>
          <w:color w:val="000000" w:themeColor="text1"/>
        </w:rPr>
        <w:t xml:space="preserve">De pedagogisch medewerkers zorgen </w:t>
      </w:r>
      <w:r w:rsidR="009D55F5" w:rsidRPr="00B35C66">
        <w:rPr>
          <w:color w:val="000000" w:themeColor="text1"/>
        </w:rPr>
        <w:t xml:space="preserve">in het werken met thema’s voor onderwerpen die aansluiten bij de kinderen op individueel en groepsniveau. </w:t>
      </w:r>
      <w:r w:rsidR="00D2149C" w:rsidRPr="00B35C66">
        <w:rPr>
          <w:color w:val="000000" w:themeColor="text1"/>
        </w:rPr>
        <w:t xml:space="preserve">De pedagogisch medewerkers zorgen voor een balans tussen zelfstandige, begeleide en geleide activiteiten. </w:t>
      </w:r>
      <w:r w:rsidR="00574085" w:rsidRPr="00B35C66">
        <w:rPr>
          <w:color w:val="000000" w:themeColor="text1"/>
        </w:rPr>
        <w:t xml:space="preserve">De pedagogisch medewerkers zorgen ervoor dat </w:t>
      </w:r>
      <w:r w:rsidR="00EE628E" w:rsidRPr="00B35C66">
        <w:rPr>
          <w:color w:val="000000" w:themeColor="text1"/>
        </w:rPr>
        <w:t>de inrichting, de spelmogelijkheden en -materialen afgestemd zijn op de leeftijd van de kinderen en het aantal aanwezige kinderen.</w:t>
      </w:r>
      <w:r w:rsidR="00AC540F">
        <w:rPr>
          <w:color w:val="000000" w:themeColor="text1"/>
        </w:rPr>
        <w:t xml:space="preserve"> Dit doet de pedagogisch medewerker vanuit de </w:t>
      </w:r>
      <w:r w:rsidR="00E524E0">
        <w:rPr>
          <w:color w:val="000000" w:themeColor="text1"/>
        </w:rPr>
        <w:t xml:space="preserve">visie van de methodiek Startblokken. </w:t>
      </w:r>
      <w:r w:rsidR="00214372" w:rsidRPr="00B35C66">
        <w:rPr>
          <w:color w:val="000000" w:themeColor="text1"/>
        </w:rPr>
        <w:br/>
        <w:t>Naast het spelen en ontwikkelen hebben de kinderen ook de mogelijkheid om zich terug te trekken op een rustige plek</w:t>
      </w:r>
      <w:r w:rsidR="00467C44">
        <w:rPr>
          <w:color w:val="000000" w:themeColor="text1"/>
        </w:rPr>
        <w:t xml:space="preserve">. Zij kunnen ontspannen spelen met zand in de zandtafel of </w:t>
      </w:r>
      <w:r w:rsidR="00ED681D">
        <w:rPr>
          <w:color w:val="000000" w:themeColor="text1"/>
        </w:rPr>
        <w:t xml:space="preserve">met ander sensopathisch materiaal spelen of </w:t>
      </w:r>
      <w:r w:rsidR="00467C44">
        <w:rPr>
          <w:color w:val="000000" w:themeColor="text1"/>
        </w:rPr>
        <w:t xml:space="preserve">ongestoord boeken lezen in de leeshoek. </w:t>
      </w:r>
    </w:p>
    <w:p w14:paraId="7622D760" w14:textId="204FF3BC" w:rsidR="00ED681D" w:rsidRDefault="00DA3F8C" w:rsidP="006C0DC7">
      <w:pPr>
        <w:spacing w:after="0" w:line="276" w:lineRule="auto"/>
        <w:rPr>
          <w:color w:val="000000" w:themeColor="text1"/>
        </w:rPr>
      </w:pPr>
      <w:r>
        <w:rPr>
          <w:color w:val="000000" w:themeColor="text1"/>
        </w:rPr>
        <w:t>Als het mogelijk doen we een uitstapje wat past bij het thema. Ook gaan we</w:t>
      </w:r>
      <w:r w:rsidR="00467C44">
        <w:rPr>
          <w:color w:val="000000" w:themeColor="text1"/>
        </w:rPr>
        <w:t xml:space="preserve"> regelmatig wandelen in het park d</w:t>
      </w:r>
      <w:r>
        <w:rPr>
          <w:color w:val="000000" w:themeColor="text1"/>
        </w:rPr>
        <w:t xml:space="preserve">at </w:t>
      </w:r>
      <w:r w:rsidR="00467C44">
        <w:rPr>
          <w:color w:val="000000" w:themeColor="text1"/>
        </w:rPr>
        <w:t xml:space="preserve">grens aan ons plein of </w:t>
      </w:r>
      <w:r w:rsidR="00ED681D">
        <w:rPr>
          <w:color w:val="000000" w:themeColor="text1"/>
        </w:rPr>
        <w:t xml:space="preserve">in het bos op loopafstand. Kinderen kunnen hier uitwaaien, ontdekken, genieten en ontspannen. Soms worden de kinderen vies. Dit kan ook met verven of plakken bijvoorbeeld. Dit is bevorderlijk voor de sensorische informatieverwerking. </w:t>
      </w:r>
    </w:p>
    <w:p w14:paraId="2BDB0B63" w14:textId="0D509448" w:rsidR="00010BF9" w:rsidRDefault="00010BF9" w:rsidP="006C0DC7">
      <w:pPr>
        <w:spacing w:after="0" w:line="276" w:lineRule="auto"/>
        <w:rPr>
          <w:color w:val="000000" w:themeColor="text1"/>
        </w:rPr>
      </w:pPr>
    </w:p>
    <w:p w14:paraId="67555449" w14:textId="7CEC2FB4" w:rsidR="00010BF9" w:rsidRDefault="00010BF9" w:rsidP="006C0DC7">
      <w:pPr>
        <w:spacing w:after="0" w:line="276" w:lineRule="auto"/>
        <w:rPr>
          <w:b/>
          <w:color w:val="000000" w:themeColor="text1"/>
        </w:rPr>
      </w:pPr>
      <w:r>
        <w:rPr>
          <w:b/>
          <w:color w:val="000000" w:themeColor="text1"/>
        </w:rPr>
        <w:t>Gezondheid</w:t>
      </w:r>
    </w:p>
    <w:p w14:paraId="270E13DE" w14:textId="17651449" w:rsidR="00010BF9" w:rsidRDefault="00010BF9" w:rsidP="006C0DC7">
      <w:pPr>
        <w:spacing w:after="0" w:line="276" w:lineRule="auto"/>
        <w:rPr>
          <w:color w:val="000000" w:themeColor="text1"/>
        </w:rPr>
      </w:pPr>
      <w:r>
        <w:rPr>
          <w:color w:val="000000" w:themeColor="text1"/>
        </w:rPr>
        <w:t xml:space="preserve">Gezondheid vinden wij belangrijk. Daarom eten en drinken wij gezond. Dat betekent in de praktijk dat kinderen water aangeboden krijgen en fruit of groenten eten. Wanneer ouders een traktatie willen verzorgen, dan vragen wij hen een kleine en gezonde traktatie te verzorgen. </w:t>
      </w:r>
    </w:p>
    <w:p w14:paraId="1BC7EF31" w14:textId="1C9A5297" w:rsidR="00010BF9" w:rsidRPr="00010BF9" w:rsidRDefault="00010BF9" w:rsidP="006C0DC7">
      <w:pPr>
        <w:spacing w:after="0" w:line="276" w:lineRule="auto"/>
        <w:rPr>
          <w:color w:val="000000" w:themeColor="text1"/>
        </w:rPr>
      </w:pPr>
      <w:r>
        <w:rPr>
          <w:color w:val="000000" w:themeColor="text1"/>
        </w:rPr>
        <w:t xml:space="preserve">Daarnaast gaan wij minstens één keer per ochtend naar buiten en zoeken we alternatieven (wandelen bijvoorbeeld) als het regent en de speeltoestellen erg nat zijn of blijven door de regen. </w:t>
      </w:r>
    </w:p>
    <w:p w14:paraId="6CCED39C" w14:textId="77777777" w:rsidR="00250427" w:rsidRDefault="00250427" w:rsidP="006C0DC7">
      <w:pPr>
        <w:spacing w:after="0" w:line="276" w:lineRule="auto"/>
        <w:rPr>
          <w:b/>
          <w:bCs/>
          <w:color w:val="000000" w:themeColor="text1"/>
        </w:rPr>
      </w:pPr>
    </w:p>
    <w:p w14:paraId="3F1014D7" w14:textId="14AD5593" w:rsidR="00D55E69" w:rsidRDefault="00BC3504" w:rsidP="006C0DC7">
      <w:pPr>
        <w:spacing w:after="0" w:line="276" w:lineRule="auto"/>
        <w:rPr>
          <w:color w:val="000000" w:themeColor="text1"/>
        </w:rPr>
      </w:pPr>
      <w:r w:rsidRPr="00B35C66">
        <w:rPr>
          <w:b/>
          <w:bCs/>
          <w:color w:val="000000" w:themeColor="text1"/>
        </w:rPr>
        <w:t xml:space="preserve">Mentorschap </w:t>
      </w:r>
      <w:r w:rsidRPr="00B35C66">
        <w:rPr>
          <w:b/>
          <w:bCs/>
          <w:color w:val="000000" w:themeColor="text1"/>
        </w:rPr>
        <w:br/>
      </w:r>
      <w:r w:rsidR="00807B01" w:rsidRPr="00B35C66">
        <w:rPr>
          <w:color w:val="000000" w:themeColor="text1"/>
        </w:rPr>
        <w:t xml:space="preserve">Iedere peuter krijgt een mentor toegewezen. De mentor is direct betrokken bij de opvang en ontwikkeling van het kind en daarom </w:t>
      </w:r>
      <w:r w:rsidR="00250427">
        <w:rPr>
          <w:color w:val="000000" w:themeColor="text1"/>
        </w:rPr>
        <w:t>één</w:t>
      </w:r>
      <w:r w:rsidR="00807B01" w:rsidRPr="00B35C66">
        <w:rPr>
          <w:color w:val="000000" w:themeColor="text1"/>
        </w:rPr>
        <w:t xml:space="preserve"> van de pedagogisch</w:t>
      </w:r>
      <w:r w:rsidR="00E833C1">
        <w:rPr>
          <w:color w:val="000000" w:themeColor="text1"/>
        </w:rPr>
        <w:t xml:space="preserve"> </w:t>
      </w:r>
      <w:r w:rsidR="00807B01" w:rsidRPr="00B35C66">
        <w:rPr>
          <w:color w:val="000000" w:themeColor="text1"/>
        </w:rPr>
        <w:t xml:space="preserve">medewerkers van de groep. De mentor volgt het kind, stelt doelen en ondersteunt bij bijzonderheden in de ontwikkeling. </w:t>
      </w:r>
      <w:r w:rsidR="002C7658" w:rsidRPr="00B35C66">
        <w:rPr>
          <w:color w:val="000000" w:themeColor="text1"/>
        </w:rPr>
        <w:t xml:space="preserve">De ouders worden </w:t>
      </w:r>
      <w:r w:rsidR="00995B79">
        <w:rPr>
          <w:color w:val="000000" w:themeColor="text1"/>
        </w:rPr>
        <w:t xml:space="preserve">tijdens het intakegesprek </w:t>
      </w:r>
      <w:r w:rsidR="002C7658" w:rsidRPr="00B35C66">
        <w:rPr>
          <w:color w:val="000000" w:themeColor="text1"/>
        </w:rPr>
        <w:t xml:space="preserve">op de hoogte gesteld wie de mentor van het kind is. </w:t>
      </w:r>
      <w:r w:rsidR="00427E91" w:rsidRPr="00B35C66">
        <w:rPr>
          <w:color w:val="000000" w:themeColor="text1"/>
        </w:rPr>
        <w:t xml:space="preserve">Ouders kennen hun kinderen het best en daarom vragen wij ouders hoe wij </w:t>
      </w:r>
      <w:r w:rsidR="005E2552" w:rsidRPr="00B35C66">
        <w:rPr>
          <w:color w:val="000000" w:themeColor="text1"/>
        </w:rPr>
        <w:t xml:space="preserve">af kunnen stemmen aan de wensen en behoeften van ieder kind. </w:t>
      </w:r>
      <w:r w:rsidR="00583405" w:rsidRPr="00B35C66">
        <w:rPr>
          <w:color w:val="000000" w:themeColor="text1"/>
        </w:rPr>
        <w:t>De mentor is tevens het aanspreekpunt voor de ouders van het kind</w:t>
      </w:r>
      <w:r w:rsidR="005D7C06" w:rsidRPr="00B35C66">
        <w:rPr>
          <w:color w:val="000000" w:themeColor="text1"/>
        </w:rPr>
        <w:t xml:space="preserve"> met </w:t>
      </w:r>
      <w:r w:rsidR="005D7C06" w:rsidRPr="00B35C66">
        <w:rPr>
          <w:color w:val="000000" w:themeColor="text1"/>
        </w:rPr>
        <w:lastRenderedPageBreak/>
        <w:t>betrekking tot het</w:t>
      </w:r>
      <w:r w:rsidR="004E0E24" w:rsidRPr="00B35C66">
        <w:rPr>
          <w:color w:val="000000" w:themeColor="text1"/>
        </w:rPr>
        <w:t xml:space="preserve"> welbevinden van het kind.</w:t>
      </w:r>
      <w:r w:rsidR="00BB1538" w:rsidRPr="00B35C66">
        <w:rPr>
          <w:color w:val="000000" w:themeColor="text1"/>
        </w:rPr>
        <w:t xml:space="preserve"> De mentor voert gesprekken met ouders</w:t>
      </w:r>
      <w:r w:rsidR="004A2B5E" w:rsidRPr="00B35C66">
        <w:rPr>
          <w:color w:val="000000" w:themeColor="text1"/>
        </w:rPr>
        <w:t xml:space="preserve">, tenminste </w:t>
      </w:r>
      <w:r w:rsidR="00250427">
        <w:rPr>
          <w:color w:val="000000" w:themeColor="text1"/>
        </w:rPr>
        <w:t>één</w:t>
      </w:r>
      <w:r w:rsidR="004A2B5E" w:rsidRPr="00B35C66">
        <w:rPr>
          <w:color w:val="000000" w:themeColor="text1"/>
        </w:rPr>
        <w:t xml:space="preserve"> keer per jaar</w:t>
      </w:r>
      <w:r w:rsidR="00222B95" w:rsidRPr="00B35C66">
        <w:rPr>
          <w:color w:val="000000" w:themeColor="text1"/>
        </w:rPr>
        <w:t xml:space="preserve">, waar </w:t>
      </w:r>
      <w:r w:rsidR="005C7BDF" w:rsidRPr="00B35C66">
        <w:rPr>
          <w:color w:val="000000" w:themeColor="text1"/>
        </w:rPr>
        <w:t>onder andere het welbevinden en de ontwikkeling van het kind</w:t>
      </w:r>
      <w:r w:rsidR="00773E65">
        <w:rPr>
          <w:color w:val="000000" w:themeColor="text1"/>
        </w:rPr>
        <w:t xml:space="preserve"> </w:t>
      </w:r>
      <w:r w:rsidR="00372EF5">
        <w:rPr>
          <w:color w:val="000000" w:themeColor="text1"/>
        </w:rPr>
        <w:t>besproken wordt</w:t>
      </w:r>
      <w:r w:rsidR="005C7BDF" w:rsidRPr="00B35C66">
        <w:rPr>
          <w:color w:val="000000" w:themeColor="text1"/>
        </w:rPr>
        <w:t>.</w:t>
      </w:r>
      <w:r w:rsidR="00BB1538" w:rsidRPr="00B35C66">
        <w:rPr>
          <w:color w:val="000000" w:themeColor="text1"/>
        </w:rPr>
        <w:t xml:space="preserve"> </w:t>
      </w:r>
      <w:r w:rsidR="00A7308A" w:rsidRPr="00B35C66">
        <w:rPr>
          <w:color w:val="000000" w:themeColor="text1"/>
        </w:rPr>
        <w:t>De combinatie van ontwikkelingsgericht werken en de inzet van een mentor maakt dat belangrijke ontwikkelstappen en mogelijke achterstanden worden gevolgd en tijdig gesignaleerd.</w:t>
      </w:r>
      <w:r w:rsidR="00222B95" w:rsidRPr="00B35C66">
        <w:rPr>
          <w:color w:val="000000" w:themeColor="text1"/>
        </w:rPr>
        <w:t xml:space="preserve"> </w:t>
      </w:r>
      <w:r w:rsidR="00C50AE3" w:rsidRPr="00B35C66">
        <w:rPr>
          <w:color w:val="000000" w:themeColor="text1"/>
        </w:rPr>
        <w:t>De mentor kan tevens contactpersoon zijn</w:t>
      </w:r>
      <w:r w:rsidR="00A53360" w:rsidRPr="00B35C66">
        <w:rPr>
          <w:color w:val="000000" w:themeColor="text1"/>
        </w:rPr>
        <w:t xml:space="preserve"> voor andere (zorg)professionals</w:t>
      </w:r>
      <w:r w:rsidR="0028379E" w:rsidRPr="00B35C66">
        <w:rPr>
          <w:color w:val="000000" w:themeColor="text1"/>
        </w:rPr>
        <w:t>, mits ouders daar mee instemmen</w:t>
      </w:r>
      <w:r w:rsidR="00A872B1" w:rsidRPr="00B35C66">
        <w:rPr>
          <w:color w:val="000000" w:themeColor="text1"/>
        </w:rPr>
        <w:t>.</w:t>
      </w:r>
    </w:p>
    <w:p w14:paraId="7F69B88D" w14:textId="415F4088" w:rsidR="00F11C0F" w:rsidRDefault="00F11C0F" w:rsidP="006C0DC7">
      <w:pPr>
        <w:spacing w:after="0" w:line="276" w:lineRule="auto"/>
        <w:rPr>
          <w:color w:val="000000" w:themeColor="text1"/>
        </w:rPr>
      </w:pPr>
    </w:p>
    <w:p w14:paraId="7E3B7699" w14:textId="6C67502D" w:rsidR="00F11C0F" w:rsidRDefault="00F11C0F" w:rsidP="006C0DC7">
      <w:pPr>
        <w:spacing w:after="0" w:line="276" w:lineRule="auto"/>
        <w:rPr>
          <w:b/>
          <w:color w:val="000000" w:themeColor="text1"/>
        </w:rPr>
      </w:pPr>
      <w:r>
        <w:rPr>
          <w:b/>
          <w:color w:val="000000" w:themeColor="text1"/>
        </w:rPr>
        <w:t>Doorverwijzen</w:t>
      </w:r>
    </w:p>
    <w:p w14:paraId="66FC4DDA" w14:textId="2F760F57" w:rsidR="00DA3DF2" w:rsidRDefault="00F11C0F" w:rsidP="006C0DC7">
      <w:pPr>
        <w:spacing w:after="0" w:line="276" w:lineRule="auto"/>
        <w:rPr>
          <w:color w:val="000000" w:themeColor="text1"/>
        </w:rPr>
      </w:pPr>
      <w:r>
        <w:rPr>
          <w:color w:val="000000" w:themeColor="text1"/>
        </w:rPr>
        <w:t>Indien de pedagogisch medewerkers zich zorgen maken over een kind kunnen we allereerst de jeugd- en gezinswerker (buurtcoach) betrekken. Willemijn Markhorst is ons aanspreekpunt.</w:t>
      </w:r>
    </w:p>
    <w:p w14:paraId="328B1861" w14:textId="43F3CDCE" w:rsidR="00F11C0F" w:rsidRDefault="00F11C0F" w:rsidP="006C0DC7">
      <w:pPr>
        <w:spacing w:after="0" w:line="276" w:lineRule="auto"/>
        <w:rPr>
          <w:color w:val="000000" w:themeColor="text1"/>
        </w:rPr>
      </w:pPr>
      <w:r>
        <w:rPr>
          <w:color w:val="000000" w:themeColor="text1"/>
        </w:rPr>
        <w:t>Integrale Vroeghulp is te benaderen indien</w:t>
      </w:r>
      <w:r w:rsidR="005F166E">
        <w:rPr>
          <w:color w:val="000000" w:themeColor="text1"/>
        </w:rPr>
        <w:t xml:space="preserve"> de pedagogische medewerkers een</w:t>
      </w:r>
      <w:r>
        <w:rPr>
          <w:color w:val="000000" w:themeColor="text1"/>
        </w:rPr>
        <w:t xml:space="preserve"> </w:t>
      </w:r>
      <w:r w:rsidR="005F166E">
        <w:rPr>
          <w:color w:val="000000" w:themeColor="text1"/>
        </w:rPr>
        <w:t xml:space="preserve">(dreigende) </w:t>
      </w:r>
      <w:r>
        <w:rPr>
          <w:color w:val="000000" w:themeColor="text1"/>
        </w:rPr>
        <w:t>ontwikkelingsachterstan</w:t>
      </w:r>
      <w:r w:rsidR="005F166E">
        <w:rPr>
          <w:color w:val="000000" w:themeColor="text1"/>
        </w:rPr>
        <w:t xml:space="preserve">d signaleren. Mieke Veltman is de contactpersoon voor de peuteropvang. </w:t>
      </w:r>
    </w:p>
    <w:p w14:paraId="7B2B4348" w14:textId="6AE9DE8C" w:rsidR="005F166E" w:rsidRDefault="005F166E" w:rsidP="006C0DC7">
      <w:pPr>
        <w:spacing w:after="0" w:line="276" w:lineRule="auto"/>
        <w:rPr>
          <w:color w:val="000000" w:themeColor="text1"/>
        </w:rPr>
      </w:pPr>
      <w:r>
        <w:rPr>
          <w:color w:val="000000" w:themeColor="text1"/>
        </w:rPr>
        <w:t xml:space="preserve">Bij zorgen om de veiligheid van de kinderen en vermoeden van kindermishandeling of huiselijk geweld handelen wij volgens het protocol (zie veiligheids- en gezondheidsbeleid). </w:t>
      </w:r>
      <w:r w:rsidR="00FD74BD">
        <w:rPr>
          <w:color w:val="000000" w:themeColor="text1"/>
        </w:rPr>
        <w:t xml:space="preserve">Hierbij kunnen we contact opnemen met Veilig Thuis voor advies, ondersteuning en melding. Met vragen op het gebied van de jeugdgezondheidszorg maken we graag gebruik van de expertise van de GGD. </w:t>
      </w:r>
    </w:p>
    <w:p w14:paraId="5AC245BF" w14:textId="447FD92D" w:rsidR="00FD74BD" w:rsidRDefault="00FD74BD" w:rsidP="006C0DC7">
      <w:pPr>
        <w:spacing w:after="0" w:line="276" w:lineRule="auto"/>
        <w:rPr>
          <w:color w:val="000000" w:themeColor="text1"/>
        </w:rPr>
      </w:pPr>
      <w:r>
        <w:rPr>
          <w:color w:val="000000" w:themeColor="text1"/>
        </w:rPr>
        <w:t xml:space="preserve">Hieronder volgen de gegevens van de bovengenoemde professionals: </w:t>
      </w:r>
    </w:p>
    <w:p w14:paraId="3DD45959" w14:textId="16747630" w:rsidR="00FD74BD" w:rsidRDefault="00FD74BD" w:rsidP="006C0DC7">
      <w:pPr>
        <w:spacing w:after="0" w:line="276" w:lineRule="auto"/>
        <w:rPr>
          <w:color w:val="000000" w:themeColor="text1"/>
        </w:rPr>
      </w:pPr>
    </w:p>
    <w:p w14:paraId="0CE6D486" w14:textId="4212A5CF" w:rsidR="00FD74BD" w:rsidRDefault="00FD74BD" w:rsidP="006C0DC7">
      <w:pPr>
        <w:spacing w:after="0" w:line="276" w:lineRule="auto"/>
        <w:rPr>
          <w:color w:val="000000" w:themeColor="text1"/>
        </w:rPr>
      </w:pPr>
      <w:r>
        <w:rPr>
          <w:color w:val="000000" w:themeColor="text1"/>
        </w:rPr>
        <w:t>Organisatie:</w:t>
      </w:r>
      <w:r>
        <w:rPr>
          <w:color w:val="000000" w:themeColor="text1"/>
        </w:rPr>
        <w:tab/>
      </w:r>
      <w:r>
        <w:rPr>
          <w:color w:val="000000" w:themeColor="text1"/>
        </w:rPr>
        <w:tab/>
        <w:t>Buurtplein</w:t>
      </w:r>
    </w:p>
    <w:p w14:paraId="606FC53F" w14:textId="0E75A486" w:rsidR="00FD74BD" w:rsidRDefault="00FD74BD" w:rsidP="006C0DC7">
      <w:pPr>
        <w:spacing w:after="0" w:line="276" w:lineRule="auto"/>
        <w:rPr>
          <w:color w:val="000000" w:themeColor="text1"/>
        </w:rPr>
      </w:pPr>
      <w:r>
        <w:rPr>
          <w:color w:val="000000" w:themeColor="text1"/>
        </w:rPr>
        <w:t>Contactpersoon:</w:t>
      </w:r>
      <w:r>
        <w:rPr>
          <w:color w:val="000000" w:themeColor="text1"/>
        </w:rPr>
        <w:tab/>
        <w:t>Willemijn Markhorst</w:t>
      </w:r>
      <w:r w:rsidR="00F62B5C">
        <w:rPr>
          <w:color w:val="000000" w:themeColor="text1"/>
        </w:rPr>
        <w:t xml:space="preserve"> (jeugd- en gezinswerker)</w:t>
      </w:r>
    </w:p>
    <w:p w14:paraId="3E2FA1D5" w14:textId="785AA4C0" w:rsidR="00FD74BD" w:rsidRDefault="00FD74BD" w:rsidP="006C0DC7">
      <w:pPr>
        <w:spacing w:after="0" w:line="276" w:lineRule="auto"/>
        <w:rPr>
          <w:color w:val="000000" w:themeColor="text1"/>
        </w:rPr>
      </w:pPr>
      <w:r>
        <w:rPr>
          <w:color w:val="000000" w:themeColor="text1"/>
        </w:rPr>
        <w:t>Mailadres:</w:t>
      </w:r>
      <w:r>
        <w:rPr>
          <w:color w:val="000000" w:themeColor="text1"/>
        </w:rPr>
        <w:tab/>
      </w:r>
      <w:r>
        <w:rPr>
          <w:color w:val="000000" w:themeColor="text1"/>
        </w:rPr>
        <w:tab/>
      </w:r>
      <w:hyperlink r:id="rId16" w:history="1">
        <w:r w:rsidRPr="003E224A">
          <w:rPr>
            <w:rStyle w:val="Hyperlink"/>
          </w:rPr>
          <w:t>w.markhorst@buurtplein.nl</w:t>
        </w:r>
      </w:hyperlink>
    </w:p>
    <w:p w14:paraId="6DCB10AF" w14:textId="65BB2994" w:rsidR="00F62B5C" w:rsidRDefault="00FD74BD" w:rsidP="006C0DC7">
      <w:pPr>
        <w:spacing w:after="0" w:line="276" w:lineRule="auto"/>
        <w:rPr>
          <w:color w:val="000000" w:themeColor="text1"/>
        </w:rPr>
      </w:pPr>
      <w:r>
        <w:rPr>
          <w:color w:val="000000" w:themeColor="text1"/>
        </w:rPr>
        <w:t>Telefoonnummer:</w:t>
      </w:r>
      <w:r>
        <w:rPr>
          <w:color w:val="000000" w:themeColor="text1"/>
        </w:rPr>
        <w:tab/>
        <w:t>0314-21</w:t>
      </w:r>
      <w:r w:rsidR="00F62B5C">
        <w:rPr>
          <w:color w:val="000000" w:themeColor="text1"/>
        </w:rPr>
        <w:t>6123</w:t>
      </w:r>
    </w:p>
    <w:p w14:paraId="58370089" w14:textId="511C6594" w:rsidR="00F62B5C" w:rsidRDefault="00F62B5C" w:rsidP="006C0DC7">
      <w:pPr>
        <w:spacing w:after="0" w:line="276" w:lineRule="auto"/>
        <w:rPr>
          <w:color w:val="000000" w:themeColor="text1"/>
        </w:rPr>
      </w:pPr>
    </w:p>
    <w:p w14:paraId="4971C87D" w14:textId="7C57B023" w:rsidR="00F62B5C" w:rsidRDefault="00F62B5C" w:rsidP="006C0DC7">
      <w:pPr>
        <w:spacing w:after="0" w:line="276" w:lineRule="auto"/>
        <w:rPr>
          <w:color w:val="000000" w:themeColor="text1"/>
        </w:rPr>
      </w:pPr>
      <w:r>
        <w:rPr>
          <w:color w:val="000000" w:themeColor="text1"/>
        </w:rPr>
        <w:t>Organisatie:</w:t>
      </w:r>
      <w:r>
        <w:rPr>
          <w:color w:val="000000" w:themeColor="text1"/>
        </w:rPr>
        <w:tab/>
      </w:r>
      <w:r>
        <w:rPr>
          <w:color w:val="000000" w:themeColor="text1"/>
        </w:rPr>
        <w:tab/>
        <w:t>Integrale Vroeghulp</w:t>
      </w:r>
    </w:p>
    <w:p w14:paraId="4B0D2134" w14:textId="21EEADA9" w:rsidR="00F62B5C" w:rsidRDefault="00F62B5C" w:rsidP="006C0DC7">
      <w:pPr>
        <w:spacing w:after="0" w:line="276" w:lineRule="auto"/>
        <w:rPr>
          <w:color w:val="000000" w:themeColor="text1"/>
        </w:rPr>
      </w:pPr>
      <w:r>
        <w:rPr>
          <w:color w:val="000000" w:themeColor="text1"/>
        </w:rPr>
        <w:t>Contactpersoon:</w:t>
      </w:r>
      <w:r>
        <w:rPr>
          <w:color w:val="000000" w:themeColor="text1"/>
        </w:rPr>
        <w:tab/>
        <w:t>Mieke Veltman</w:t>
      </w:r>
      <w:r w:rsidR="00551446">
        <w:rPr>
          <w:color w:val="000000" w:themeColor="text1"/>
        </w:rPr>
        <w:t xml:space="preserve"> (in 2021 Marjanne Jongevos)</w:t>
      </w:r>
    </w:p>
    <w:p w14:paraId="5F2AE358" w14:textId="37EACDE8" w:rsidR="00F62B5C" w:rsidRDefault="00F62B5C" w:rsidP="006C0DC7">
      <w:pPr>
        <w:spacing w:after="0" w:line="276" w:lineRule="auto"/>
        <w:rPr>
          <w:color w:val="000000" w:themeColor="text1"/>
        </w:rPr>
      </w:pPr>
      <w:r>
        <w:rPr>
          <w:color w:val="000000" w:themeColor="text1"/>
        </w:rPr>
        <w:t>Mailadres:</w:t>
      </w:r>
      <w:r>
        <w:rPr>
          <w:color w:val="000000" w:themeColor="text1"/>
        </w:rPr>
        <w:tab/>
      </w:r>
      <w:r>
        <w:rPr>
          <w:color w:val="000000" w:themeColor="text1"/>
        </w:rPr>
        <w:tab/>
      </w:r>
      <w:hyperlink r:id="rId17" w:history="1">
        <w:r w:rsidRPr="003E224A">
          <w:rPr>
            <w:rStyle w:val="Hyperlink"/>
          </w:rPr>
          <w:t>m.veltman@buurtplein.nl</w:t>
        </w:r>
      </w:hyperlink>
      <w:r w:rsidR="00551446">
        <w:rPr>
          <w:rStyle w:val="Hyperlink"/>
        </w:rPr>
        <w:t xml:space="preserve">  (m.jongevos@buurtplein.nl)</w:t>
      </w:r>
    </w:p>
    <w:p w14:paraId="0EB0BE2F" w14:textId="77C16012" w:rsidR="00F62B5C" w:rsidRDefault="00F62B5C" w:rsidP="006C0DC7">
      <w:pPr>
        <w:spacing w:after="0" w:line="276" w:lineRule="auto"/>
        <w:rPr>
          <w:color w:val="000000" w:themeColor="text1"/>
        </w:rPr>
      </w:pPr>
      <w:r>
        <w:rPr>
          <w:color w:val="000000" w:themeColor="text1"/>
        </w:rPr>
        <w:t>Telefoonnummer:</w:t>
      </w:r>
      <w:r>
        <w:rPr>
          <w:color w:val="000000" w:themeColor="text1"/>
        </w:rPr>
        <w:tab/>
        <w:t>0314-760108</w:t>
      </w:r>
      <w:r w:rsidR="00551446">
        <w:rPr>
          <w:color w:val="000000" w:themeColor="text1"/>
        </w:rPr>
        <w:t xml:space="preserve"> (06-46378642)</w:t>
      </w:r>
    </w:p>
    <w:p w14:paraId="114E5CA1" w14:textId="064441C4" w:rsidR="00F62B5C" w:rsidRDefault="00F62B5C" w:rsidP="006C0DC7">
      <w:pPr>
        <w:spacing w:after="0" w:line="276" w:lineRule="auto"/>
        <w:rPr>
          <w:color w:val="000000" w:themeColor="text1"/>
        </w:rPr>
      </w:pPr>
    </w:p>
    <w:p w14:paraId="039BB54D" w14:textId="3AE6FA9E" w:rsidR="00F62B5C" w:rsidRDefault="00F62B5C" w:rsidP="006C0DC7">
      <w:pPr>
        <w:spacing w:after="0" w:line="276" w:lineRule="auto"/>
        <w:rPr>
          <w:color w:val="000000" w:themeColor="text1"/>
        </w:rPr>
      </w:pPr>
      <w:r>
        <w:rPr>
          <w:color w:val="000000" w:themeColor="text1"/>
        </w:rPr>
        <w:t>Organisatie:</w:t>
      </w:r>
      <w:r>
        <w:rPr>
          <w:color w:val="000000" w:themeColor="text1"/>
        </w:rPr>
        <w:tab/>
      </w:r>
      <w:r>
        <w:rPr>
          <w:color w:val="000000" w:themeColor="text1"/>
        </w:rPr>
        <w:tab/>
        <w:t>Veilig Thuis</w:t>
      </w:r>
    </w:p>
    <w:p w14:paraId="4A295B69" w14:textId="48A9E159" w:rsidR="00F62B5C" w:rsidRDefault="00F62B5C" w:rsidP="006C0DC7">
      <w:pPr>
        <w:spacing w:after="0" w:line="276" w:lineRule="auto"/>
        <w:rPr>
          <w:color w:val="000000" w:themeColor="text1"/>
        </w:rPr>
      </w:pPr>
      <w:r>
        <w:rPr>
          <w:color w:val="000000" w:themeColor="text1"/>
        </w:rPr>
        <w:t>Contactpersoon:</w:t>
      </w:r>
      <w:r>
        <w:rPr>
          <w:color w:val="000000" w:themeColor="text1"/>
        </w:rPr>
        <w:tab/>
        <w:t xml:space="preserve">- </w:t>
      </w:r>
    </w:p>
    <w:p w14:paraId="072C15F3" w14:textId="77777777" w:rsidR="00F62B5C" w:rsidRDefault="00F62B5C" w:rsidP="006C0DC7">
      <w:pPr>
        <w:spacing w:after="0" w:line="276" w:lineRule="auto"/>
        <w:rPr>
          <w:color w:val="000000" w:themeColor="text1"/>
        </w:rPr>
      </w:pPr>
      <w:r>
        <w:rPr>
          <w:color w:val="000000" w:themeColor="text1"/>
        </w:rPr>
        <w:t>Mailadres:</w:t>
      </w:r>
      <w:r>
        <w:rPr>
          <w:color w:val="000000" w:themeColor="text1"/>
        </w:rPr>
        <w:tab/>
      </w:r>
      <w:r>
        <w:rPr>
          <w:color w:val="000000" w:themeColor="text1"/>
        </w:rPr>
        <w:tab/>
      </w:r>
      <w:hyperlink r:id="rId18" w:history="1">
        <w:r w:rsidRPr="003E224A">
          <w:rPr>
            <w:rStyle w:val="Hyperlink"/>
          </w:rPr>
          <w:t>info@veiligthuisnog.nl</w:t>
        </w:r>
      </w:hyperlink>
      <w:r>
        <w:rPr>
          <w:color w:val="000000" w:themeColor="text1"/>
        </w:rPr>
        <w:tab/>
      </w:r>
    </w:p>
    <w:p w14:paraId="00693940" w14:textId="2CA20D65" w:rsidR="00F62B5C" w:rsidRDefault="00F62B5C" w:rsidP="006C0DC7">
      <w:pPr>
        <w:spacing w:after="0" w:line="276" w:lineRule="auto"/>
        <w:rPr>
          <w:color w:val="000000" w:themeColor="text1"/>
        </w:rPr>
      </w:pPr>
      <w:r>
        <w:rPr>
          <w:color w:val="000000" w:themeColor="text1"/>
        </w:rPr>
        <w:t>Telefoonnummer:</w:t>
      </w:r>
      <w:r>
        <w:rPr>
          <w:color w:val="000000" w:themeColor="text1"/>
        </w:rPr>
        <w:tab/>
        <w:t>0800-2000</w:t>
      </w:r>
    </w:p>
    <w:p w14:paraId="5FE89A2E" w14:textId="796FC347" w:rsidR="00F62B5C" w:rsidRDefault="00F62B5C" w:rsidP="006C0DC7">
      <w:pPr>
        <w:spacing w:after="0" w:line="276" w:lineRule="auto"/>
        <w:rPr>
          <w:color w:val="000000" w:themeColor="text1"/>
        </w:rPr>
      </w:pPr>
    </w:p>
    <w:p w14:paraId="4FA38290" w14:textId="10662A36" w:rsidR="00F62B5C" w:rsidRDefault="00F62B5C" w:rsidP="006C0DC7">
      <w:pPr>
        <w:spacing w:after="0" w:line="276" w:lineRule="auto"/>
        <w:rPr>
          <w:color w:val="000000" w:themeColor="text1"/>
        </w:rPr>
      </w:pPr>
      <w:r>
        <w:rPr>
          <w:color w:val="000000" w:themeColor="text1"/>
        </w:rPr>
        <w:t>Organisatie:</w:t>
      </w:r>
      <w:r>
        <w:rPr>
          <w:color w:val="000000" w:themeColor="text1"/>
        </w:rPr>
        <w:tab/>
      </w:r>
      <w:r>
        <w:rPr>
          <w:color w:val="000000" w:themeColor="text1"/>
        </w:rPr>
        <w:tab/>
        <w:t>GGD</w:t>
      </w:r>
    </w:p>
    <w:p w14:paraId="3A6E09B9" w14:textId="400D5239" w:rsidR="00F62B5C" w:rsidRDefault="00F62B5C" w:rsidP="006C0DC7">
      <w:pPr>
        <w:spacing w:after="0" w:line="276" w:lineRule="auto"/>
        <w:rPr>
          <w:color w:val="000000" w:themeColor="text1"/>
        </w:rPr>
      </w:pPr>
      <w:r>
        <w:rPr>
          <w:color w:val="000000" w:themeColor="text1"/>
        </w:rPr>
        <w:t>Contactpersoon:</w:t>
      </w:r>
      <w:r>
        <w:rPr>
          <w:color w:val="000000" w:themeColor="text1"/>
        </w:rPr>
        <w:tab/>
        <w:t>-</w:t>
      </w:r>
    </w:p>
    <w:p w14:paraId="5A1820FC" w14:textId="76F9EC97" w:rsidR="00F62B5C" w:rsidRDefault="00F62B5C" w:rsidP="006C0DC7">
      <w:pPr>
        <w:spacing w:after="0" w:line="276" w:lineRule="auto"/>
        <w:rPr>
          <w:color w:val="000000" w:themeColor="text1"/>
        </w:rPr>
      </w:pPr>
      <w:r>
        <w:rPr>
          <w:color w:val="000000" w:themeColor="text1"/>
        </w:rPr>
        <w:t>Mailadres:</w:t>
      </w:r>
      <w:r>
        <w:rPr>
          <w:color w:val="000000" w:themeColor="text1"/>
        </w:rPr>
        <w:tab/>
      </w:r>
      <w:r>
        <w:rPr>
          <w:color w:val="000000" w:themeColor="text1"/>
        </w:rPr>
        <w:tab/>
      </w:r>
      <w:hyperlink r:id="rId19" w:history="1">
        <w:r w:rsidRPr="003E224A">
          <w:rPr>
            <w:rStyle w:val="Hyperlink"/>
          </w:rPr>
          <w:t>ggd@ggdnog.nl</w:t>
        </w:r>
      </w:hyperlink>
    </w:p>
    <w:p w14:paraId="5CA6F7EA" w14:textId="54629300" w:rsidR="00551446" w:rsidRDefault="00F62B5C" w:rsidP="00551446">
      <w:pPr>
        <w:spacing w:after="0" w:line="276" w:lineRule="auto"/>
        <w:rPr>
          <w:color w:val="000000" w:themeColor="text1"/>
        </w:rPr>
      </w:pPr>
      <w:r>
        <w:rPr>
          <w:color w:val="000000" w:themeColor="text1"/>
        </w:rPr>
        <w:t>Telefoonnummer:</w:t>
      </w:r>
      <w:r>
        <w:rPr>
          <w:color w:val="000000" w:themeColor="text1"/>
        </w:rPr>
        <w:tab/>
        <w:t>088-4433000</w:t>
      </w:r>
    </w:p>
    <w:p w14:paraId="64AE3992" w14:textId="0AE37653" w:rsidR="00551446" w:rsidRDefault="00551446" w:rsidP="00551446">
      <w:pPr>
        <w:spacing w:after="0" w:line="276" w:lineRule="auto"/>
        <w:rPr>
          <w:color w:val="000000" w:themeColor="text1"/>
        </w:rPr>
      </w:pPr>
    </w:p>
    <w:p w14:paraId="1F9F2742" w14:textId="547CA3D7" w:rsidR="00551446" w:rsidRDefault="00551446" w:rsidP="00551446">
      <w:pPr>
        <w:spacing w:after="0" w:line="276" w:lineRule="auto"/>
        <w:rPr>
          <w:color w:val="000000" w:themeColor="text1"/>
        </w:rPr>
      </w:pPr>
      <w:r>
        <w:rPr>
          <w:color w:val="000000" w:themeColor="text1"/>
        </w:rPr>
        <w:t xml:space="preserve">Verder willen we noemen dat onze kinderopvang bekend is bij het brede scholennetwerk. In de bijeenkomsten kunnen wij gebruik maken van elkaars expertise en kunnen wij ons laten informeren over de doelen die de gemeente voor ogen heeft voor opvang en onderwijs. </w:t>
      </w:r>
      <w:r>
        <w:rPr>
          <w:color w:val="000000" w:themeColor="text1"/>
        </w:rPr>
        <w:br/>
      </w:r>
    </w:p>
    <w:p w14:paraId="72021215" w14:textId="26768D7B" w:rsidR="00551446" w:rsidRPr="00551446" w:rsidRDefault="00551446" w:rsidP="00551446">
      <w:pPr>
        <w:rPr>
          <w:color w:val="000000" w:themeColor="text1"/>
        </w:rPr>
      </w:pPr>
      <w:r>
        <w:rPr>
          <w:color w:val="000000" w:themeColor="text1"/>
        </w:rPr>
        <w:br w:type="page"/>
      </w:r>
    </w:p>
    <w:p w14:paraId="6EDED622" w14:textId="5598FD9C" w:rsidR="00DA3DF2" w:rsidRPr="00250427" w:rsidRDefault="00DA3DF2" w:rsidP="006C0DC7">
      <w:pPr>
        <w:pStyle w:val="Kop2"/>
        <w:spacing w:before="0" w:line="276" w:lineRule="auto"/>
        <w:jc w:val="center"/>
        <w:rPr>
          <w:b/>
          <w:bCs/>
          <w:color w:val="CC6600"/>
        </w:rPr>
      </w:pPr>
      <w:bookmarkStart w:id="5" w:name="_Toc55848988"/>
      <w:r w:rsidRPr="00250427">
        <w:rPr>
          <w:b/>
          <w:bCs/>
          <w:color w:val="CC6600"/>
        </w:rPr>
        <w:lastRenderedPageBreak/>
        <w:t>Werkwijze</w:t>
      </w:r>
      <w:bookmarkEnd w:id="5"/>
    </w:p>
    <w:p w14:paraId="55421652" w14:textId="77777777" w:rsidR="00FC4C2C" w:rsidRDefault="00FC4C2C" w:rsidP="006C0DC7">
      <w:pPr>
        <w:spacing w:after="0" w:line="276" w:lineRule="auto"/>
        <w:rPr>
          <w:b/>
          <w:bCs/>
          <w:color w:val="000000" w:themeColor="text1"/>
        </w:rPr>
      </w:pPr>
    </w:p>
    <w:p w14:paraId="75C9D4C1" w14:textId="5E9D9901" w:rsidR="00F15761" w:rsidRPr="00B35C66" w:rsidRDefault="009E5DA9" w:rsidP="006C0DC7">
      <w:pPr>
        <w:spacing w:after="0" w:line="276" w:lineRule="auto"/>
        <w:rPr>
          <w:color w:val="000000" w:themeColor="text1"/>
        </w:rPr>
      </w:pPr>
      <w:r w:rsidRPr="00B35C66">
        <w:rPr>
          <w:b/>
          <w:bCs/>
          <w:color w:val="000000" w:themeColor="text1"/>
        </w:rPr>
        <w:t xml:space="preserve">Intake </w:t>
      </w:r>
      <w:r w:rsidR="00EE672D" w:rsidRPr="00B35C66">
        <w:rPr>
          <w:b/>
          <w:bCs/>
          <w:color w:val="000000" w:themeColor="text1"/>
        </w:rPr>
        <w:br/>
      </w:r>
      <w:r w:rsidR="00ED681D">
        <w:rPr>
          <w:color w:val="000000" w:themeColor="text1"/>
        </w:rPr>
        <w:t>Na de aanmelding plant de</w:t>
      </w:r>
      <w:r w:rsidR="00EE672D" w:rsidRPr="00B35C66">
        <w:rPr>
          <w:color w:val="000000" w:themeColor="text1"/>
        </w:rPr>
        <w:t xml:space="preserve"> pedagogisch medewerker </w:t>
      </w:r>
      <w:r w:rsidR="00ED681D">
        <w:rPr>
          <w:color w:val="000000" w:themeColor="text1"/>
        </w:rPr>
        <w:t>binnen twee weken een intakegesprek met d</w:t>
      </w:r>
      <w:r w:rsidR="00EE672D" w:rsidRPr="00B35C66">
        <w:rPr>
          <w:color w:val="000000" w:themeColor="text1"/>
        </w:rPr>
        <w:t xml:space="preserve">e ouders van de peuter die gaat starten. </w:t>
      </w:r>
      <w:r w:rsidR="00A96199" w:rsidRPr="00B35C66">
        <w:rPr>
          <w:color w:val="000000" w:themeColor="text1"/>
        </w:rPr>
        <w:t>In dit gesprek maken zij kennis met elkaar. De pedagogisch medewerker vertelt over de werkwijze en praktische zaken.</w:t>
      </w:r>
      <w:r w:rsidR="00946B45" w:rsidRPr="00B35C66">
        <w:rPr>
          <w:color w:val="000000" w:themeColor="text1"/>
        </w:rPr>
        <w:t xml:space="preserve"> De pedagogisch medewerker </w:t>
      </w:r>
      <w:r w:rsidR="00ED681D">
        <w:rPr>
          <w:color w:val="000000" w:themeColor="text1"/>
        </w:rPr>
        <w:t xml:space="preserve">stelt de ouders op de hoogte van </w:t>
      </w:r>
      <w:r w:rsidR="00946B45" w:rsidRPr="00B35C66">
        <w:rPr>
          <w:color w:val="000000" w:themeColor="text1"/>
        </w:rPr>
        <w:t>de ouders het pedagogisch</w:t>
      </w:r>
      <w:r w:rsidR="008479A0">
        <w:rPr>
          <w:color w:val="000000" w:themeColor="text1"/>
        </w:rPr>
        <w:t xml:space="preserve"> </w:t>
      </w:r>
      <w:r w:rsidR="00946B45" w:rsidRPr="00B35C66">
        <w:rPr>
          <w:color w:val="000000" w:themeColor="text1"/>
        </w:rPr>
        <w:t>beleidsplan, het veiligheids- en gezondheidsbeleid</w:t>
      </w:r>
      <w:r w:rsidR="00ED681D">
        <w:rPr>
          <w:color w:val="000000" w:themeColor="text1"/>
        </w:rPr>
        <w:t>, het privacy- en informatiebeveiligingsdocument</w:t>
      </w:r>
      <w:r w:rsidR="006908EA" w:rsidRPr="00B35C66">
        <w:rPr>
          <w:color w:val="000000" w:themeColor="text1"/>
        </w:rPr>
        <w:t xml:space="preserve"> en </w:t>
      </w:r>
      <w:r w:rsidR="00ED681D">
        <w:rPr>
          <w:color w:val="000000" w:themeColor="text1"/>
        </w:rPr>
        <w:t>het intern</w:t>
      </w:r>
      <w:r w:rsidR="00010BF9">
        <w:rPr>
          <w:color w:val="000000" w:themeColor="text1"/>
        </w:rPr>
        <w:t xml:space="preserve">e </w:t>
      </w:r>
      <w:r w:rsidR="006908EA" w:rsidRPr="00B35C66">
        <w:rPr>
          <w:color w:val="000000" w:themeColor="text1"/>
        </w:rPr>
        <w:t>klacht</w:t>
      </w:r>
      <w:r w:rsidR="00010BF9">
        <w:rPr>
          <w:color w:val="000000" w:themeColor="text1"/>
        </w:rPr>
        <w:t xml:space="preserve">reglement. </w:t>
      </w:r>
      <w:r w:rsidR="00B4470D" w:rsidRPr="00B35C66">
        <w:rPr>
          <w:color w:val="000000" w:themeColor="text1"/>
        </w:rPr>
        <w:t>Daarnaa</w:t>
      </w:r>
      <w:r w:rsidR="007859B5" w:rsidRPr="00B35C66">
        <w:rPr>
          <w:color w:val="000000" w:themeColor="text1"/>
        </w:rPr>
        <w:t>st wordt er informatie gevraagd aan ouders over het kind met betrekking tot zijn/haar interesses en behoeften</w:t>
      </w:r>
      <w:r w:rsidR="00DC03CB" w:rsidRPr="00B35C66">
        <w:rPr>
          <w:color w:val="000000" w:themeColor="text1"/>
        </w:rPr>
        <w:t xml:space="preserve"> aan de hand van een intakeformulier</w:t>
      </w:r>
      <w:r w:rsidR="007859B5" w:rsidRPr="00B35C66">
        <w:rPr>
          <w:color w:val="000000" w:themeColor="text1"/>
        </w:rPr>
        <w:t>.</w:t>
      </w:r>
      <w:r w:rsidR="008A5824" w:rsidRPr="00B35C66">
        <w:rPr>
          <w:color w:val="000000" w:themeColor="text1"/>
        </w:rPr>
        <w:t xml:space="preserve"> De</w:t>
      </w:r>
      <w:r w:rsidR="00010BF9">
        <w:rPr>
          <w:color w:val="000000" w:themeColor="text1"/>
        </w:rPr>
        <w:t xml:space="preserve"> pedagogisch medewerker vertelt wie de mentor van hun kind is.</w:t>
      </w:r>
    </w:p>
    <w:p w14:paraId="26A74AFB" w14:textId="77777777" w:rsidR="00250427" w:rsidRDefault="00250427" w:rsidP="006C0DC7">
      <w:pPr>
        <w:shd w:val="clear" w:color="auto" w:fill="FFFFFF"/>
        <w:spacing w:after="0" w:line="276" w:lineRule="auto"/>
        <w:rPr>
          <w:b/>
          <w:bCs/>
          <w:color w:val="000000" w:themeColor="text1"/>
        </w:rPr>
      </w:pPr>
    </w:p>
    <w:p w14:paraId="2DE28DFA" w14:textId="77777777" w:rsidR="00DA3F8C" w:rsidRDefault="00F15761" w:rsidP="006C0DC7">
      <w:pPr>
        <w:shd w:val="clear" w:color="auto" w:fill="FFFFFF"/>
        <w:spacing w:after="0" w:line="276" w:lineRule="auto"/>
        <w:rPr>
          <w:color w:val="000000" w:themeColor="text1"/>
        </w:rPr>
      </w:pPr>
      <w:r w:rsidRPr="00B35C66">
        <w:rPr>
          <w:b/>
          <w:bCs/>
          <w:color w:val="000000" w:themeColor="text1"/>
        </w:rPr>
        <w:t>Wenbeleid</w:t>
      </w:r>
      <w:r w:rsidRPr="00B35C66">
        <w:rPr>
          <w:b/>
          <w:bCs/>
          <w:color w:val="000000" w:themeColor="text1"/>
        </w:rPr>
        <w:br/>
      </w:r>
      <w:r w:rsidRPr="00B35C66">
        <w:rPr>
          <w:color w:val="000000" w:themeColor="text1"/>
        </w:rPr>
        <w:t xml:space="preserve">De mentor plant </w:t>
      </w:r>
      <w:r w:rsidR="00C94549" w:rsidRPr="00B35C66">
        <w:rPr>
          <w:color w:val="000000" w:themeColor="text1"/>
        </w:rPr>
        <w:t>met ouders een wenmoment voor de peuter die zal starten. De peuter kan wennen aan de nieuwe omgeving</w:t>
      </w:r>
      <w:r w:rsidR="001E1760" w:rsidRPr="00B35C66">
        <w:rPr>
          <w:color w:val="000000" w:themeColor="text1"/>
        </w:rPr>
        <w:t xml:space="preserve">, de prikkels, de andere kinderen en kennismaken met de pedagogisch medewerkers. </w:t>
      </w:r>
      <w:r w:rsidR="00295010" w:rsidRPr="00B35C66">
        <w:rPr>
          <w:color w:val="000000" w:themeColor="text1"/>
        </w:rPr>
        <w:t xml:space="preserve">Afhankelijk van de behoefte van het kind en de inschatting van de ouders wordt </w:t>
      </w:r>
      <w:r w:rsidR="00FA174B" w:rsidRPr="00B35C66">
        <w:rPr>
          <w:color w:val="000000" w:themeColor="text1"/>
        </w:rPr>
        <w:t xml:space="preserve">er bepaald hoe lang en hoe vaak de peuter nodig heeft om te wennen. </w:t>
      </w:r>
    </w:p>
    <w:p w14:paraId="6F5854CC" w14:textId="77777777" w:rsidR="00DA3F8C" w:rsidRDefault="00DA3F8C" w:rsidP="006C0DC7">
      <w:pPr>
        <w:shd w:val="clear" w:color="auto" w:fill="FFFFFF"/>
        <w:spacing w:after="0" w:line="276" w:lineRule="auto"/>
        <w:rPr>
          <w:b/>
          <w:bCs/>
          <w:color w:val="000000" w:themeColor="text1"/>
        </w:rPr>
      </w:pPr>
    </w:p>
    <w:p w14:paraId="3B02A295" w14:textId="5052DD9D" w:rsidR="00D309BE" w:rsidRPr="00DA3F8C" w:rsidRDefault="00DA3F8C" w:rsidP="006C0DC7">
      <w:pPr>
        <w:spacing w:line="276" w:lineRule="auto"/>
      </w:pPr>
      <w:r>
        <w:rPr>
          <w:b/>
          <w:bCs/>
        </w:rPr>
        <w:t>Werkwijze verslaglegging</w:t>
      </w:r>
      <w:r>
        <w:br/>
        <w:t xml:space="preserve">Wij maken gebruik van </w:t>
      </w:r>
      <w:proofErr w:type="spellStart"/>
      <w:r>
        <w:t>ontwikkelingsvolgmodel</w:t>
      </w:r>
      <w:proofErr w:type="spellEnd"/>
      <w:r>
        <w:t xml:space="preserve">: Kijk!. Hiermee kunnen de pedagogisch medewerkers hun objectieve observaties vastleggen en de groei in de ontwikkeling van de kinderen volgen. Wij vinden het belangrijk dat de ouders op de hoogte zijn van de ontwikkeling van uw kind op de peuteropvang. De verslagen die worden geschreven door de mentor van uw kind kunnen ouders om het halfjaar verwachten. Eén keer in het jaar zullen wij in gesprek gaan met ouders rondom de ontwikkeling van hun kind op de opvang. </w:t>
      </w:r>
      <w:r w:rsidR="00B220B5" w:rsidRPr="00B35C66">
        <w:rPr>
          <w:b/>
          <w:bCs/>
          <w:color w:val="000000" w:themeColor="text1"/>
        </w:rPr>
        <w:br/>
      </w:r>
      <w:r w:rsidR="00B220B5" w:rsidRPr="00B35C66">
        <w:rPr>
          <w:b/>
          <w:bCs/>
          <w:color w:val="000000" w:themeColor="text1"/>
        </w:rPr>
        <w:br/>
      </w:r>
      <w:r w:rsidR="00AF2541" w:rsidRPr="00B35C66">
        <w:rPr>
          <w:b/>
          <w:bCs/>
          <w:color w:val="000000" w:themeColor="text1"/>
        </w:rPr>
        <w:t>Naar de basisschool</w:t>
      </w:r>
      <w:r w:rsidR="00005AB7" w:rsidRPr="00B35C66">
        <w:rPr>
          <w:b/>
          <w:bCs/>
          <w:color w:val="000000" w:themeColor="text1"/>
        </w:rPr>
        <w:br/>
      </w:r>
      <w:r w:rsidR="00005AB7" w:rsidRPr="00B35C66">
        <w:rPr>
          <w:color w:val="000000" w:themeColor="text1"/>
        </w:rPr>
        <w:t xml:space="preserve">Wij streven naar een doorlopende ontwikkellijn tussen de peuteropvang en de basisschool, omdat het belangrijk is dat kinderen een goede start maken op de basisschool. </w:t>
      </w:r>
      <w:r w:rsidR="00A53ADA">
        <w:rPr>
          <w:color w:val="000000" w:themeColor="text1"/>
        </w:rPr>
        <w:t xml:space="preserve">We willen de kinderen graag voorbereiden op de basisschool. </w:t>
      </w:r>
      <w:r w:rsidR="00060725">
        <w:rPr>
          <w:color w:val="000000" w:themeColor="text1"/>
        </w:rPr>
        <w:t xml:space="preserve">Ook </w:t>
      </w:r>
      <w:r w:rsidR="00C26FC8" w:rsidRPr="00B35C66">
        <w:rPr>
          <w:color w:val="000000" w:themeColor="text1"/>
        </w:rPr>
        <w:t>plannen</w:t>
      </w:r>
      <w:r w:rsidR="00060725">
        <w:rPr>
          <w:color w:val="000000" w:themeColor="text1"/>
        </w:rPr>
        <w:t xml:space="preserve"> we</w:t>
      </w:r>
      <w:r w:rsidR="00C26FC8" w:rsidRPr="00B35C66">
        <w:rPr>
          <w:color w:val="000000" w:themeColor="text1"/>
        </w:rPr>
        <w:t xml:space="preserve"> </w:t>
      </w:r>
      <w:r w:rsidR="00C26FC8">
        <w:rPr>
          <w:color w:val="000000" w:themeColor="text1"/>
        </w:rPr>
        <w:t>e</w:t>
      </w:r>
      <w:r w:rsidR="00C26FC8" w:rsidRPr="00B35C66">
        <w:rPr>
          <w:color w:val="000000" w:themeColor="text1"/>
        </w:rPr>
        <w:t xml:space="preserve">en overdracht met de basisschool wanneer een kind de overstap gaat maken naar de basisschool. We stellen vast welke informatie er nodig is en wanneer. Dit gebeurt mits de ouders van het kind schriftelijke toestemming hebben gegeven voor het delen van de informatie. </w:t>
      </w:r>
      <w:r w:rsidR="00D309BE">
        <w:rPr>
          <w:color w:val="000000" w:themeColor="text1"/>
        </w:rPr>
        <w:t xml:space="preserve">De bevindingen vanuit Kijk! </w:t>
      </w:r>
      <w:r w:rsidR="00127A6E">
        <w:rPr>
          <w:color w:val="000000" w:themeColor="text1"/>
        </w:rPr>
        <w:t xml:space="preserve">zullen een belangrijke bron zijn </w:t>
      </w:r>
      <w:r w:rsidR="0058248C">
        <w:rPr>
          <w:color w:val="000000" w:themeColor="text1"/>
        </w:rPr>
        <w:t xml:space="preserve">voor de overdracht naar de basisschool. </w:t>
      </w:r>
    </w:p>
    <w:p w14:paraId="06989FF0" w14:textId="77777777" w:rsidR="00250427" w:rsidRDefault="00250427" w:rsidP="006C0DC7">
      <w:pPr>
        <w:shd w:val="clear" w:color="auto" w:fill="FFFFFF"/>
        <w:spacing w:after="0" w:line="276" w:lineRule="auto"/>
        <w:rPr>
          <w:color w:val="000000" w:themeColor="text1"/>
        </w:rPr>
      </w:pPr>
    </w:p>
    <w:p w14:paraId="5AF3DA6F" w14:textId="0DA14A9C" w:rsidR="00005AB7" w:rsidRPr="00B35C66" w:rsidRDefault="003A7C3D" w:rsidP="006C0DC7">
      <w:pPr>
        <w:shd w:val="clear" w:color="auto" w:fill="FFFFFF"/>
        <w:spacing w:after="0" w:line="276" w:lineRule="auto"/>
        <w:rPr>
          <w:color w:val="000000" w:themeColor="text1"/>
        </w:rPr>
      </w:pPr>
      <w:r>
        <w:rPr>
          <w:color w:val="000000" w:themeColor="text1"/>
        </w:rPr>
        <w:t>Peuteropvang Wirrewar is gevestigd binnen de muren van</w:t>
      </w:r>
      <w:r w:rsidR="00EC2864">
        <w:rPr>
          <w:color w:val="000000" w:themeColor="text1"/>
        </w:rPr>
        <w:t xml:space="preserve"> basisschool De Wijngaard</w:t>
      </w:r>
      <w:r w:rsidR="00622B90">
        <w:rPr>
          <w:color w:val="000000" w:themeColor="text1"/>
        </w:rPr>
        <w:t>, daarom</w:t>
      </w:r>
      <w:r w:rsidR="00EC2864">
        <w:rPr>
          <w:color w:val="000000" w:themeColor="text1"/>
        </w:rPr>
        <w:t xml:space="preserve"> </w:t>
      </w:r>
      <w:r w:rsidR="00746CF0">
        <w:rPr>
          <w:color w:val="000000" w:themeColor="text1"/>
        </w:rPr>
        <w:t>willen we ons</w:t>
      </w:r>
      <w:r w:rsidR="001077F7">
        <w:rPr>
          <w:color w:val="000000" w:themeColor="text1"/>
        </w:rPr>
        <w:t xml:space="preserve"> graag inspannen voor </w:t>
      </w:r>
      <w:r w:rsidR="00746CF0">
        <w:rPr>
          <w:color w:val="000000" w:themeColor="text1"/>
        </w:rPr>
        <w:t>goede samenwerking</w:t>
      </w:r>
      <w:r w:rsidR="00AC7347">
        <w:rPr>
          <w:color w:val="000000" w:themeColor="text1"/>
        </w:rPr>
        <w:t>.</w:t>
      </w:r>
      <w:r w:rsidR="00622B90">
        <w:rPr>
          <w:color w:val="000000" w:themeColor="text1"/>
        </w:rPr>
        <w:t xml:space="preserve"> </w:t>
      </w:r>
      <w:r w:rsidR="000637EF">
        <w:rPr>
          <w:color w:val="000000" w:themeColor="text1"/>
        </w:rPr>
        <w:t xml:space="preserve">We </w:t>
      </w:r>
      <w:r w:rsidR="00DA3F8C">
        <w:rPr>
          <w:color w:val="000000" w:themeColor="text1"/>
        </w:rPr>
        <w:t>gaan jaarlijks</w:t>
      </w:r>
      <w:r w:rsidR="00127D0E">
        <w:rPr>
          <w:color w:val="000000" w:themeColor="text1"/>
        </w:rPr>
        <w:t xml:space="preserve"> </w:t>
      </w:r>
      <w:r w:rsidR="00005AB7" w:rsidRPr="00B35C66">
        <w:rPr>
          <w:color w:val="000000" w:themeColor="text1"/>
        </w:rPr>
        <w:t>in gesprek met de leerkrachten en/of ib-er van de basisschool met betrekking tot on</w:t>
      </w:r>
      <w:r w:rsidR="009E5D86" w:rsidRPr="00B35C66">
        <w:rPr>
          <w:color w:val="000000" w:themeColor="text1"/>
        </w:rPr>
        <w:t>ze werkwijze</w:t>
      </w:r>
      <w:r w:rsidR="00005AB7" w:rsidRPr="00B35C66">
        <w:rPr>
          <w:color w:val="000000" w:themeColor="text1"/>
        </w:rPr>
        <w:t xml:space="preserve"> en onze algemene doelen. </w:t>
      </w:r>
      <w:r w:rsidR="00D36F3C">
        <w:rPr>
          <w:color w:val="000000" w:themeColor="text1"/>
        </w:rPr>
        <w:t xml:space="preserve">Ook kunnen zij input leveren voor ons doel om de kinderen voor te bereiden op de basisschool. </w:t>
      </w:r>
    </w:p>
    <w:p w14:paraId="580FCAEF" w14:textId="77777777" w:rsidR="00C45D18" w:rsidRPr="00B35C66" w:rsidRDefault="00C45D18" w:rsidP="006C0DC7">
      <w:pPr>
        <w:shd w:val="clear" w:color="auto" w:fill="FFFFFF"/>
        <w:spacing w:after="0" w:line="276" w:lineRule="auto"/>
        <w:rPr>
          <w:color w:val="000000" w:themeColor="text1"/>
        </w:rPr>
      </w:pPr>
    </w:p>
    <w:p w14:paraId="70E92144" w14:textId="77777777" w:rsidR="00C45D18" w:rsidRPr="00B35C66" w:rsidRDefault="00C45D18" w:rsidP="006C0DC7">
      <w:pPr>
        <w:shd w:val="clear" w:color="auto" w:fill="FFFFFF"/>
        <w:spacing w:after="0" w:line="276" w:lineRule="auto"/>
        <w:rPr>
          <w:color w:val="000000" w:themeColor="text1"/>
        </w:rPr>
      </w:pPr>
    </w:p>
    <w:p w14:paraId="33B4C87F" w14:textId="77777777" w:rsidR="00250427" w:rsidRDefault="00250427" w:rsidP="006C0DC7">
      <w:pPr>
        <w:spacing w:line="276" w:lineRule="auto"/>
        <w:rPr>
          <w:rFonts w:asciiTheme="majorHAnsi" w:eastAsiaTheme="majorEastAsia" w:hAnsiTheme="majorHAnsi" w:cstheme="majorBidi"/>
          <w:b/>
          <w:bCs/>
          <w:color w:val="CC6600"/>
          <w:sz w:val="26"/>
          <w:szCs w:val="26"/>
        </w:rPr>
      </w:pPr>
      <w:r>
        <w:rPr>
          <w:b/>
          <w:bCs/>
          <w:color w:val="CC6600"/>
        </w:rPr>
        <w:br w:type="page"/>
      </w:r>
    </w:p>
    <w:p w14:paraId="2FF6174A" w14:textId="283C7DD9" w:rsidR="00C45D18" w:rsidRPr="00250427" w:rsidRDefault="0058248C" w:rsidP="006C0DC7">
      <w:pPr>
        <w:pStyle w:val="Kop2"/>
        <w:spacing w:before="0" w:line="276" w:lineRule="auto"/>
        <w:jc w:val="center"/>
        <w:rPr>
          <w:b/>
          <w:bCs/>
          <w:color w:val="CC6600"/>
        </w:rPr>
      </w:pPr>
      <w:bookmarkStart w:id="6" w:name="_Toc55848989"/>
      <w:r w:rsidRPr="00250427">
        <w:rPr>
          <w:b/>
          <w:bCs/>
          <w:color w:val="CC6600"/>
        </w:rPr>
        <w:lastRenderedPageBreak/>
        <w:t>Praktische informatie</w:t>
      </w:r>
      <w:bookmarkEnd w:id="6"/>
    </w:p>
    <w:p w14:paraId="546EA597" w14:textId="77777777" w:rsidR="00FC4C2C" w:rsidRDefault="00FC4C2C" w:rsidP="006C0DC7">
      <w:pPr>
        <w:shd w:val="clear" w:color="auto" w:fill="FFFFFF"/>
        <w:spacing w:after="0" w:line="276" w:lineRule="auto"/>
        <w:rPr>
          <w:b/>
          <w:bCs/>
          <w:color w:val="000000" w:themeColor="text1"/>
        </w:rPr>
      </w:pPr>
    </w:p>
    <w:p w14:paraId="0EE84EB9" w14:textId="23804A0E" w:rsidR="00D40C4D" w:rsidRPr="00B35C66" w:rsidRDefault="00A85FBC" w:rsidP="006C0DC7">
      <w:pPr>
        <w:shd w:val="clear" w:color="auto" w:fill="FFFFFF"/>
        <w:spacing w:after="0" w:line="276" w:lineRule="auto"/>
        <w:rPr>
          <w:b/>
          <w:bCs/>
          <w:color w:val="000000" w:themeColor="text1"/>
        </w:rPr>
      </w:pPr>
      <w:r>
        <w:rPr>
          <w:b/>
          <w:bCs/>
          <w:color w:val="000000" w:themeColor="text1"/>
        </w:rPr>
        <w:t>Groep</w:t>
      </w:r>
      <w:r w:rsidR="00FC401D" w:rsidRPr="00B35C66">
        <w:rPr>
          <w:b/>
          <w:bCs/>
          <w:color w:val="000000" w:themeColor="text1"/>
        </w:rPr>
        <w:br/>
      </w:r>
      <w:r w:rsidR="00FC401D" w:rsidRPr="00B35C66">
        <w:rPr>
          <w:color w:val="000000" w:themeColor="text1"/>
        </w:rPr>
        <w:t>De peuteropvang is een kleinschalige opvang</w:t>
      </w:r>
      <w:r w:rsidR="00296010" w:rsidRPr="00B35C66">
        <w:rPr>
          <w:color w:val="000000" w:themeColor="text1"/>
        </w:rPr>
        <w:t xml:space="preserve"> waar de kinderen met hun leeftijdsgenoten in een groep zitten. </w:t>
      </w:r>
      <w:r w:rsidR="00C8281E" w:rsidRPr="00B35C66">
        <w:rPr>
          <w:color w:val="000000" w:themeColor="text1"/>
        </w:rPr>
        <w:t>De peuteropvang is voor peuters in de leeftijd van 2</w:t>
      </w:r>
      <w:r w:rsidR="001D1292">
        <w:rPr>
          <w:color w:val="000000" w:themeColor="text1"/>
        </w:rPr>
        <w:t xml:space="preserve"> </w:t>
      </w:r>
      <w:r w:rsidR="00C8281E" w:rsidRPr="00B35C66">
        <w:rPr>
          <w:color w:val="000000" w:themeColor="text1"/>
        </w:rPr>
        <w:t xml:space="preserve">tot 4 jaar. </w:t>
      </w:r>
      <w:r w:rsidR="006234A6">
        <w:rPr>
          <w:color w:val="000000" w:themeColor="text1"/>
        </w:rPr>
        <w:t>Sommige basisscholen hebben instroommomenten, waardoor de kinderen niet direct als ze 4 jaar</w:t>
      </w:r>
      <w:r>
        <w:rPr>
          <w:color w:val="000000" w:themeColor="text1"/>
        </w:rPr>
        <w:t xml:space="preserve"> naar school kunnen.</w:t>
      </w:r>
      <w:r w:rsidR="006234A6">
        <w:rPr>
          <w:color w:val="000000" w:themeColor="text1"/>
        </w:rPr>
        <w:t xml:space="preserve"> In de overbruggingsperiode bieden wij opvang indien het kind in de voorgaande periode ook al ingeschreven was bij ons. </w:t>
      </w:r>
      <w:r w:rsidR="00D40C4D" w:rsidRPr="00B35C66">
        <w:rPr>
          <w:color w:val="000000" w:themeColor="text1"/>
        </w:rPr>
        <w:t xml:space="preserve">We starten met </w:t>
      </w:r>
      <w:r w:rsidR="00250427">
        <w:rPr>
          <w:color w:val="000000" w:themeColor="text1"/>
        </w:rPr>
        <w:t>één</w:t>
      </w:r>
      <w:r w:rsidR="00D40C4D" w:rsidRPr="00B35C66">
        <w:rPr>
          <w:color w:val="000000" w:themeColor="text1"/>
        </w:rPr>
        <w:t xml:space="preserve"> stamgroep waar de kinderen worden begeleid, ondersteund en gestimuleerd in hun ontwikkeling. De stamgroep wordt geleid door twee vaste pedagogisch medewerkers. Met twee pedagogisch medewerkers kunnen we maximaal 16 peuters begeleiden op de peuteropvang</w:t>
      </w:r>
      <w:r w:rsidR="004319EE" w:rsidRPr="00B35C66">
        <w:rPr>
          <w:color w:val="000000" w:themeColor="text1"/>
        </w:rPr>
        <w:t>.</w:t>
      </w:r>
      <w:r w:rsidR="00712B43" w:rsidRPr="00B35C66">
        <w:rPr>
          <w:color w:val="000000" w:themeColor="text1"/>
        </w:rPr>
        <w:t xml:space="preserve"> Er zijn twee pedagogisch medewerkers nodig volgens de </w:t>
      </w:r>
      <w:r w:rsidR="00E63F09" w:rsidRPr="00B35C66">
        <w:rPr>
          <w:color w:val="000000" w:themeColor="text1"/>
        </w:rPr>
        <w:t>beroepskracht-kind ratio</w:t>
      </w:r>
      <w:r w:rsidR="000D6126" w:rsidRPr="00B35C66">
        <w:rPr>
          <w:color w:val="000000" w:themeColor="text1"/>
        </w:rPr>
        <w:t>.</w:t>
      </w:r>
    </w:p>
    <w:p w14:paraId="7889DBB7" w14:textId="77777777" w:rsidR="00250427" w:rsidRDefault="00250427" w:rsidP="006C0DC7">
      <w:pPr>
        <w:spacing w:after="0" w:line="276" w:lineRule="auto"/>
        <w:rPr>
          <w:b/>
          <w:bCs/>
          <w:color w:val="000000" w:themeColor="text1"/>
        </w:rPr>
      </w:pPr>
    </w:p>
    <w:p w14:paraId="47AAC741" w14:textId="658E8BE6" w:rsidR="00250427" w:rsidRDefault="00CD3DAA" w:rsidP="006C0DC7">
      <w:pPr>
        <w:spacing w:after="0" w:line="276" w:lineRule="auto"/>
        <w:rPr>
          <w:color w:val="000000" w:themeColor="text1"/>
        </w:rPr>
      </w:pPr>
      <w:r w:rsidRPr="00B35C66">
        <w:rPr>
          <w:b/>
          <w:bCs/>
          <w:color w:val="000000" w:themeColor="text1"/>
        </w:rPr>
        <w:t>Openingstijden</w:t>
      </w:r>
      <w:r w:rsidRPr="00B35C66">
        <w:rPr>
          <w:color w:val="000000" w:themeColor="text1"/>
        </w:rPr>
        <w:br/>
      </w:r>
      <w:r w:rsidR="00946545" w:rsidRPr="00B35C66">
        <w:rPr>
          <w:color w:val="000000" w:themeColor="text1"/>
        </w:rPr>
        <w:t>De peuteropvang is geopend</w:t>
      </w:r>
      <w:r w:rsidR="009B227C">
        <w:rPr>
          <w:color w:val="000000" w:themeColor="text1"/>
        </w:rPr>
        <w:t xml:space="preserve"> op dinsdag en donderdag van </w:t>
      </w:r>
      <w:r w:rsidR="00A23CD7">
        <w:rPr>
          <w:color w:val="000000" w:themeColor="text1"/>
        </w:rPr>
        <w:t>8.30 tot 12.00</w:t>
      </w:r>
      <w:r w:rsidR="007D2E1E">
        <w:rPr>
          <w:color w:val="000000" w:themeColor="text1"/>
        </w:rPr>
        <w:t xml:space="preserve"> gedurende 40 weken per jaar</w:t>
      </w:r>
      <w:r w:rsidR="00946545" w:rsidRPr="00B35C66">
        <w:rPr>
          <w:color w:val="000000" w:themeColor="text1"/>
        </w:rPr>
        <w:t xml:space="preserve">. Het vakantierooster van De Wijngaard wordt gehanteerd. </w:t>
      </w:r>
      <w:r w:rsidR="00A75288" w:rsidRPr="00B35C66">
        <w:rPr>
          <w:color w:val="000000" w:themeColor="text1"/>
        </w:rPr>
        <w:t>Er kunnen geen extra dagdelen afgenomen worden. We werken met vaste openingstijden.</w:t>
      </w:r>
    </w:p>
    <w:p w14:paraId="5234CBB9" w14:textId="77777777" w:rsidR="00A85FBC" w:rsidRDefault="00A85FBC" w:rsidP="006C0DC7">
      <w:pPr>
        <w:spacing w:after="0" w:line="276" w:lineRule="auto"/>
        <w:rPr>
          <w:b/>
          <w:bCs/>
          <w:color w:val="000000" w:themeColor="text1"/>
        </w:rPr>
      </w:pPr>
    </w:p>
    <w:p w14:paraId="6E2C5BB9" w14:textId="5112F953" w:rsidR="00A85FBC" w:rsidRDefault="00A85FBC" w:rsidP="006C0DC7">
      <w:pPr>
        <w:spacing w:after="0" w:line="276" w:lineRule="auto"/>
        <w:rPr>
          <w:color w:val="000000" w:themeColor="text1"/>
        </w:rPr>
      </w:pPr>
      <w:r>
        <w:rPr>
          <w:b/>
          <w:bCs/>
          <w:color w:val="000000" w:themeColor="text1"/>
        </w:rPr>
        <w:t>R</w:t>
      </w:r>
      <w:r w:rsidR="00C46F48">
        <w:rPr>
          <w:b/>
          <w:bCs/>
          <w:color w:val="000000" w:themeColor="text1"/>
        </w:rPr>
        <w:t>uimtes</w:t>
      </w:r>
      <w:r w:rsidR="00C46F48">
        <w:rPr>
          <w:b/>
          <w:bCs/>
          <w:color w:val="000000" w:themeColor="text1"/>
        </w:rPr>
        <w:br/>
      </w:r>
      <w:r w:rsidR="006B3848" w:rsidRPr="00B35C66">
        <w:rPr>
          <w:color w:val="000000" w:themeColor="text1"/>
        </w:rPr>
        <w:t>We maken voornamelijk gebruik van de eigen groep</w:t>
      </w:r>
      <w:r w:rsidR="00B378E0" w:rsidRPr="00B35C66">
        <w:rPr>
          <w:color w:val="000000" w:themeColor="text1"/>
        </w:rPr>
        <w:t>sruimte</w:t>
      </w:r>
      <w:r w:rsidR="00FA6302" w:rsidRPr="00B35C66">
        <w:rPr>
          <w:color w:val="000000" w:themeColor="text1"/>
        </w:rPr>
        <w:t xml:space="preserve">. Bij bewegingsspel is soms meer ruimte nodig en is het veiliger om gebruik te maken van een ruimte met weinig meubels, daarom </w:t>
      </w:r>
      <w:r w:rsidR="00B1192F">
        <w:rPr>
          <w:color w:val="000000" w:themeColor="text1"/>
        </w:rPr>
        <w:t>wijken we dan uit naar het</w:t>
      </w:r>
      <w:r w:rsidR="00B378E0" w:rsidRPr="00B35C66">
        <w:rPr>
          <w:color w:val="000000" w:themeColor="text1"/>
        </w:rPr>
        <w:t xml:space="preserve"> speellokaal</w:t>
      </w:r>
      <w:r w:rsidR="00FA6302" w:rsidRPr="00B35C66">
        <w:rPr>
          <w:color w:val="000000" w:themeColor="text1"/>
        </w:rPr>
        <w:t xml:space="preserve">. Bij het buiten spelen gebruiken we het </w:t>
      </w:r>
      <w:r w:rsidR="00B378E0" w:rsidRPr="00B35C66">
        <w:rPr>
          <w:color w:val="000000" w:themeColor="text1"/>
        </w:rPr>
        <w:t>plein</w:t>
      </w:r>
      <w:r w:rsidR="006824F9">
        <w:rPr>
          <w:color w:val="000000" w:themeColor="text1"/>
        </w:rPr>
        <w:t>. D</w:t>
      </w:r>
      <w:r w:rsidR="00FA6302" w:rsidRPr="00B35C66">
        <w:rPr>
          <w:color w:val="000000" w:themeColor="text1"/>
        </w:rPr>
        <w:t xml:space="preserve">e peuters die daar aan toe zijn maken gebruik van </w:t>
      </w:r>
      <w:r w:rsidR="005D471C" w:rsidRPr="00B35C66">
        <w:rPr>
          <w:color w:val="000000" w:themeColor="text1"/>
        </w:rPr>
        <w:t xml:space="preserve">het toilet </w:t>
      </w:r>
      <w:r w:rsidR="00FA6302" w:rsidRPr="00B35C66">
        <w:rPr>
          <w:color w:val="000000" w:themeColor="text1"/>
        </w:rPr>
        <w:t>op de gang.</w:t>
      </w:r>
    </w:p>
    <w:p w14:paraId="2812C4E5" w14:textId="77777777" w:rsidR="00A85FBC" w:rsidRDefault="00A85FBC" w:rsidP="006C0DC7">
      <w:pPr>
        <w:spacing w:after="0" w:line="276" w:lineRule="auto"/>
        <w:rPr>
          <w:color w:val="000000" w:themeColor="text1"/>
        </w:rPr>
      </w:pPr>
    </w:p>
    <w:p w14:paraId="1FEFE324" w14:textId="721FC365" w:rsidR="00A75288" w:rsidRDefault="00A85FBC" w:rsidP="006C0DC7">
      <w:pPr>
        <w:spacing w:after="0" w:line="276" w:lineRule="auto"/>
        <w:rPr>
          <w:color w:val="000000" w:themeColor="text1"/>
        </w:rPr>
      </w:pPr>
      <w:r>
        <w:rPr>
          <w:b/>
          <w:color w:val="000000" w:themeColor="text1"/>
        </w:rPr>
        <w:t>Programma</w:t>
      </w:r>
      <w:r w:rsidR="00BE531A">
        <w:rPr>
          <w:color w:val="000000" w:themeColor="text1"/>
        </w:rPr>
        <w:br/>
      </w:r>
      <w:r w:rsidRPr="00B35C66">
        <w:rPr>
          <w:color w:val="000000" w:themeColor="text1"/>
        </w:rPr>
        <w:t xml:space="preserve">De ochtenden verlopen volgens een vast programma. Er wordt zoveel mogelijk in kleine groepjes gewerkt, omdat dit de ontwikkeling van peuters bevorderd. Op die manier kunnen er specifieke activiteiten die passen bij de doelen aangeboden worden. De stamgroep kan dan gesplitst worden. </w:t>
      </w:r>
    </w:p>
    <w:p w14:paraId="4797DC12" w14:textId="77777777" w:rsidR="00554701" w:rsidRDefault="00554701" w:rsidP="006C0DC7">
      <w:pPr>
        <w:spacing w:after="0" w:line="276" w:lineRule="auto"/>
        <w:rPr>
          <w:color w:val="000000" w:themeColor="text1"/>
        </w:rPr>
      </w:pPr>
    </w:p>
    <w:p w14:paraId="35180819" w14:textId="166F8D2E" w:rsidR="00A75288" w:rsidRDefault="00A75288" w:rsidP="006C0DC7">
      <w:pPr>
        <w:spacing w:after="0" w:line="276" w:lineRule="auto"/>
        <w:rPr>
          <w:color w:val="000000" w:themeColor="text1"/>
        </w:rPr>
      </w:pPr>
      <w:bookmarkStart w:id="7" w:name="_Hlk54290909"/>
      <w:r>
        <w:rPr>
          <w:color w:val="000000" w:themeColor="text1"/>
        </w:rPr>
        <w:t>08.30</w:t>
      </w:r>
      <w:r>
        <w:rPr>
          <w:color w:val="000000" w:themeColor="text1"/>
        </w:rPr>
        <w:tab/>
        <w:t>Inloop (spelen)</w:t>
      </w:r>
    </w:p>
    <w:p w14:paraId="5087E69E" w14:textId="272BD8DC" w:rsidR="00A75288" w:rsidRDefault="00A75288" w:rsidP="006C0DC7">
      <w:pPr>
        <w:spacing w:after="0" w:line="276" w:lineRule="auto"/>
        <w:rPr>
          <w:color w:val="000000" w:themeColor="text1"/>
        </w:rPr>
      </w:pPr>
      <w:r>
        <w:rPr>
          <w:color w:val="000000" w:themeColor="text1"/>
        </w:rPr>
        <w:t>08.45</w:t>
      </w:r>
      <w:r>
        <w:rPr>
          <w:color w:val="000000" w:themeColor="text1"/>
        </w:rPr>
        <w:tab/>
        <w:t>Spelen</w:t>
      </w:r>
      <w:r w:rsidR="00554701">
        <w:rPr>
          <w:color w:val="000000" w:themeColor="text1"/>
        </w:rPr>
        <w:t xml:space="preserve"> in de hoeken</w:t>
      </w:r>
    </w:p>
    <w:p w14:paraId="6123927C" w14:textId="74791D63" w:rsidR="00A75288" w:rsidRDefault="00A75288" w:rsidP="006C0DC7">
      <w:pPr>
        <w:spacing w:after="0" w:line="276" w:lineRule="auto"/>
        <w:rPr>
          <w:color w:val="000000" w:themeColor="text1"/>
        </w:rPr>
      </w:pPr>
      <w:r>
        <w:rPr>
          <w:color w:val="000000" w:themeColor="text1"/>
        </w:rPr>
        <w:t>09.00</w:t>
      </w:r>
      <w:r>
        <w:rPr>
          <w:color w:val="000000" w:themeColor="text1"/>
        </w:rPr>
        <w:tab/>
        <w:t>Opruimen</w:t>
      </w:r>
    </w:p>
    <w:p w14:paraId="5BD8DCF2" w14:textId="47AD54BF" w:rsidR="00A75288" w:rsidRDefault="00A75288" w:rsidP="006C0DC7">
      <w:pPr>
        <w:spacing w:after="0" w:line="276" w:lineRule="auto"/>
        <w:rPr>
          <w:color w:val="000000" w:themeColor="text1"/>
        </w:rPr>
      </w:pPr>
      <w:r>
        <w:rPr>
          <w:color w:val="000000" w:themeColor="text1"/>
        </w:rPr>
        <w:t>09.10</w:t>
      </w:r>
      <w:r>
        <w:rPr>
          <w:color w:val="000000" w:themeColor="text1"/>
        </w:rPr>
        <w:tab/>
        <w:t>Kring (</w:t>
      </w:r>
      <w:proofErr w:type="spellStart"/>
      <w:r>
        <w:rPr>
          <w:color w:val="000000" w:themeColor="text1"/>
        </w:rPr>
        <w:t>bijbelverhaal</w:t>
      </w:r>
      <w:proofErr w:type="spellEnd"/>
      <w:r>
        <w:rPr>
          <w:color w:val="000000" w:themeColor="text1"/>
        </w:rPr>
        <w:t>, zingen, bidden)</w:t>
      </w:r>
    </w:p>
    <w:p w14:paraId="265C875A" w14:textId="77777777" w:rsidR="00A75288" w:rsidRDefault="00A75288" w:rsidP="006C0DC7">
      <w:pPr>
        <w:spacing w:after="0" w:line="276" w:lineRule="auto"/>
        <w:rPr>
          <w:color w:val="000000" w:themeColor="text1"/>
        </w:rPr>
      </w:pPr>
      <w:r>
        <w:rPr>
          <w:color w:val="000000" w:themeColor="text1"/>
        </w:rPr>
        <w:t>09.30</w:t>
      </w:r>
      <w:r>
        <w:rPr>
          <w:color w:val="000000" w:themeColor="text1"/>
        </w:rPr>
        <w:tab/>
        <w:t>Naar de wc</w:t>
      </w:r>
    </w:p>
    <w:p w14:paraId="63BEBB93" w14:textId="77777777" w:rsidR="00A75288" w:rsidRDefault="00A75288" w:rsidP="006C0DC7">
      <w:pPr>
        <w:spacing w:after="0" w:line="276" w:lineRule="auto"/>
        <w:rPr>
          <w:color w:val="000000" w:themeColor="text1"/>
        </w:rPr>
      </w:pPr>
      <w:r>
        <w:rPr>
          <w:color w:val="000000" w:themeColor="text1"/>
        </w:rPr>
        <w:t>09.35</w:t>
      </w:r>
      <w:r>
        <w:rPr>
          <w:color w:val="000000" w:themeColor="text1"/>
        </w:rPr>
        <w:tab/>
        <w:t>Buiten spelen</w:t>
      </w:r>
    </w:p>
    <w:p w14:paraId="7F542A50" w14:textId="77777777" w:rsidR="00A75288" w:rsidRDefault="00A75288" w:rsidP="006C0DC7">
      <w:pPr>
        <w:spacing w:after="0" w:line="276" w:lineRule="auto"/>
        <w:rPr>
          <w:color w:val="000000" w:themeColor="text1"/>
        </w:rPr>
      </w:pPr>
      <w:r>
        <w:rPr>
          <w:color w:val="000000" w:themeColor="text1"/>
        </w:rPr>
        <w:t>10.15</w:t>
      </w:r>
      <w:r>
        <w:rPr>
          <w:color w:val="000000" w:themeColor="text1"/>
        </w:rPr>
        <w:tab/>
        <w:t>Naar binnen</w:t>
      </w:r>
    </w:p>
    <w:p w14:paraId="653B8546" w14:textId="77777777" w:rsidR="00A75288" w:rsidRDefault="00A75288" w:rsidP="006C0DC7">
      <w:pPr>
        <w:spacing w:after="0" w:line="276" w:lineRule="auto"/>
        <w:rPr>
          <w:color w:val="000000" w:themeColor="text1"/>
        </w:rPr>
      </w:pPr>
      <w:r>
        <w:rPr>
          <w:color w:val="000000" w:themeColor="text1"/>
        </w:rPr>
        <w:t>10.20</w:t>
      </w:r>
      <w:r>
        <w:rPr>
          <w:color w:val="000000" w:themeColor="text1"/>
        </w:rPr>
        <w:tab/>
        <w:t>Fruit eten</w:t>
      </w:r>
    </w:p>
    <w:p w14:paraId="3471BFB1" w14:textId="77777777" w:rsidR="00A75288" w:rsidRDefault="00A75288" w:rsidP="006C0DC7">
      <w:pPr>
        <w:spacing w:after="0" w:line="276" w:lineRule="auto"/>
        <w:rPr>
          <w:color w:val="000000" w:themeColor="text1"/>
        </w:rPr>
      </w:pPr>
      <w:r>
        <w:rPr>
          <w:color w:val="000000" w:themeColor="text1"/>
        </w:rPr>
        <w:t>10.40</w:t>
      </w:r>
      <w:r>
        <w:rPr>
          <w:color w:val="000000" w:themeColor="text1"/>
        </w:rPr>
        <w:tab/>
        <w:t xml:space="preserve">Naar de wc </w:t>
      </w:r>
    </w:p>
    <w:p w14:paraId="68EAEA3B" w14:textId="36DD4CC4" w:rsidR="00A75288" w:rsidRDefault="00A75288" w:rsidP="006C0DC7">
      <w:pPr>
        <w:spacing w:after="0" w:line="276" w:lineRule="auto"/>
        <w:rPr>
          <w:color w:val="000000" w:themeColor="text1"/>
        </w:rPr>
      </w:pPr>
      <w:r>
        <w:rPr>
          <w:color w:val="000000" w:themeColor="text1"/>
        </w:rPr>
        <w:t>10.50</w:t>
      </w:r>
      <w:r>
        <w:rPr>
          <w:color w:val="000000" w:themeColor="text1"/>
        </w:rPr>
        <w:tab/>
        <w:t>Thema-activiteit in groep</w:t>
      </w:r>
      <w:r w:rsidR="00554701">
        <w:rPr>
          <w:color w:val="000000" w:themeColor="text1"/>
        </w:rPr>
        <w:t>jes</w:t>
      </w:r>
    </w:p>
    <w:p w14:paraId="1564168B" w14:textId="77777777" w:rsidR="00A75288" w:rsidRDefault="00A75288" w:rsidP="006C0DC7">
      <w:pPr>
        <w:spacing w:after="0" w:line="276" w:lineRule="auto"/>
        <w:rPr>
          <w:color w:val="000000" w:themeColor="text1"/>
        </w:rPr>
      </w:pPr>
      <w:r>
        <w:rPr>
          <w:color w:val="000000" w:themeColor="text1"/>
        </w:rPr>
        <w:t>11.30</w:t>
      </w:r>
      <w:r>
        <w:rPr>
          <w:color w:val="000000" w:themeColor="text1"/>
        </w:rPr>
        <w:tab/>
        <w:t>Kring</w:t>
      </w:r>
    </w:p>
    <w:p w14:paraId="30B460F3" w14:textId="73A92E4B" w:rsidR="00A75288" w:rsidRDefault="00A75288" w:rsidP="006C0DC7">
      <w:pPr>
        <w:spacing w:after="0" w:line="276" w:lineRule="auto"/>
        <w:rPr>
          <w:color w:val="000000" w:themeColor="text1"/>
        </w:rPr>
      </w:pPr>
      <w:r>
        <w:rPr>
          <w:color w:val="000000" w:themeColor="text1"/>
        </w:rPr>
        <w:t>11.35</w:t>
      </w:r>
      <w:r>
        <w:rPr>
          <w:color w:val="000000" w:themeColor="text1"/>
        </w:rPr>
        <w:tab/>
        <w:t>Buiten spele</w:t>
      </w:r>
      <w:r w:rsidR="00554701">
        <w:rPr>
          <w:color w:val="000000" w:themeColor="text1"/>
        </w:rPr>
        <w:t>n</w:t>
      </w:r>
    </w:p>
    <w:p w14:paraId="3C61F0D4" w14:textId="72A98F0C" w:rsidR="00995B79" w:rsidRDefault="00995B79" w:rsidP="006C0DC7">
      <w:pPr>
        <w:spacing w:after="0" w:line="276" w:lineRule="auto"/>
        <w:rPr>
          <w:color w:val="000000" w:themeColor="text1"/>
        </w:rPr>
      </w:pPr>
      <w:r>
        <w:rPr>
          <w:color w:val="000000" w:themeColor="text1"/>
        </w:rPr>
        <w:t>12.00</w:t>
      </w:r>
      <w:r>
        <w:rPr>
          <w:color w:val="000000" w:themeColor="text1"/>
        </w:rPr>
        <w:tab/>
        <w:t>Einde ochtend</w:t>
      </w:r>
    </w:p>
    <w:bookmarkEnd w:id="7"/>
    <w:p w14:paraId="6CA5DA41" w14:textId="31B2EA92" w:rsidR="00554701" w:rsidRDefault="00554701" w:rsidP="006C0DC7">
      <w:pPr>
        <w:spacing w:after="0" w:line="276" w:lineRule="auto"/>
        <w:rPr>
          <w:color w:val="000000" w:themeColor="text1"/>
        </w:rPr>
      </w:pPr>
    </w:p>
    <w:p w14:paraId="37DDBFBA" w14:textId="77777777" w:rsidR="00554701" w:rsidRPr="00554701" w:rsidRDefault="00554701" w:rsidP="006C0DC7">
      <w:pPr>
        <w:spacing w:after="0" w:line="276" w:lineRule="auto"/>
        <w:rPr>
          <w:b/>
          <w:color w:val="000000" w:themeColor="text1"/>
        </w:rPr>
      </w:pPr>
    </w:p>
    <w:p w14:paraId="1E2FEB04" w14:textId="77777777" w:rsidR="00A75288" w:rsidRPr="00A75288" w:rsidRDefault="00A75288" w:rsidP="006C0DC7">
      <w:pPr>
        <w:spacing w:after="0" w:line="276" w:lineRule="auto"/>
        <w:rPr>
          <w:color w:val="000000" w:themeColor="text1"/>
        </w:rPr>
      </w:pPr>
    </w:p>
    <w:p w14:paraId="1706EC4F" w14:textId="296591D1" w:rsidR="00E215B0" w:rsidRPr="00250427" w:rsidRDefault="00412EAA" w:rsidP="006C0DC7">
      <w:pPr>
        <w:pStyle w:val="Kop2"/>
        <w:spacing w:before="0" w:line="276" w:lineRule="auto"/>
        <w:jc w:val="center"/>
        <w:rPr>
          <w:b/>
          <w:bCs/>
          <w:color w:val="CC6600"/>
        </w:rPr>
      </w:pPr>
      <w:bookmarkStart w:id="8" w:name="_Toc55848990"/>
      <w:r w:rsidRPr="00250427">
        <w:rPr>
          <w:b/>
          <w:bCs/>
          <w:color w:val="CC6600"/>
        </w:rPr>
        <w:lastRenderedPageBreak/>
        <w:t>Organisatiestructuur</w:t>
      </w:r>
      <w:bookmarkEnd w:id="8"/>
    </w:p>
    <w:p w14:paraId="5110DAC0" w14:textId="77777777" w:rsidR="00FC4C2C" w:rsidRDefault="00FC4C2C" w:rsidP="006C0DC7">
      <w:pPr>
        <w:spacing w:after="0" w:line="276" w:lineRule="auto"/>
        <w:rPr>
          <w:b/>
          <w:bCs/>
          <w:color w:val="000000" w:themeColor="text1"/>
        </w:rPr>
      </w:pPr>
    </w:p>
    <w:p w14:paraId="3546C654" w14:textId="33D36D32" w:rsidR="009F4381" w:rsidRPr="00B35C66" w:rsidRDefault="006C60A6" w:rsidP="006C0DC7">
      <w:pPr>
        <w:spacing w:after="0" w:line="276" w:lineRule="auto"/>
        <w:rPr>
          <w:color w:val="000000" w:themeColor="text1"/>
        </w:rPr>
      </w:pPr>
      <w:r w:rsidRPr="00B35C66">
        <w:rPr>
          <w:b/>
          <w:bCs/>
          <w:color w:val="000000" w:themeColor="text1"/>
        </w:rPr>
        <w:t>Volwassenen op de groep</w:t>
      </w:r>
      <w:r w:rsidR="009F4381" w:rsidRPr="00B35C66">
        <w:rPr>
          <w:b/>
          <w:bCs/>
          <w:color w:val="000000" w:themeColor="text1"/>
        </w:rPr>
        <w:br/>
      </w:r>
      <w:r w:rsidR="00CD0ED1" w:rsidRPr="00B35C66">
        <w:rPr>
          <w:color w:val="000000" w:themeColor="text1"/>
        </w:rPr>
        <w:t>Binnen de peuteropvang hebben de medewerkers verschillende functies en taken. Alle medewerkers voldoen aan de eisen behorend bij hun functie</w:t>
      </w:r>
      <w:r w:rsidR="000A738D" w:rsidRPr="00B35C66">
        <w:rPr>
          <w:color w:val="000000" w:themeColor="text1"/>
        </w:rPr>
        <w:t xml:space="preserve"> </w:t>
      </w:r>
      <w:r w:rsidR="00303451" w:rsidRPr="00B35C66">
        <w:rPr>
          <w:color w:val="000000" w:themeColor="text1"/>
        </w:rPr>
        <w:t>(</w:t>
      </w:r>
      <w:r w:rsidR="00276C56" w:rsidRPr="00B35C66">
        <w:rPr>
          <w:color w:val="000000" w:themeColor="text1"/>
        </w:rPr>
        <w:t xml:space="preserve">zie </w:t>
      </w:r>
      <w:r w:rsidR="00303451" w:rsidRPr="00B35C66">
        <w:rPr>
          <w:color w:val="000000" w:themeColor="text1"/>
        </w:rPr>
        <w:t>https://www.kinderopvang-werkt.nl/cao-kinderopvang/kwalificatie-eisen</w:t>
      </w:r>
      <w:r w:rsidR="00276C56" w:rsidRPr="00B35C66">
        <w:rPr>
          <w:color w:val="000000" w:themeColor="text1"/>
        </w:rPr>
        <w:t>).</w:t>
      </w:r>
      <w:r w:rsidR="00CD0ED1" w:rsidRPr="00B35C66">
        <w:rPr>
          <w:color w:val="000000" w:themeColor="text1"/>
        </w:rPr>
        <w:t xml:space="preserve"> Iedere medewerker heeft zijn eigen rol binnen de peuteropvang </w:t>
      </w:r>
      <w:r w:rsidR="00E34BCF">
        <w:rPr>
          <w:color w:val="000000" w:themeColor="text1"/>
        </w:rPr>
        <w:t xml:space="preserve">die </w:t>
      </w:r>
      <w:r w:rsidR="00CD0ED1" w:rsidRPr="00B35C66">
        <w:rPr>
          <w:color w:val="000000" w:themeColor="text1"/>
        </w:rPr>
        <w:t>hieronder beschreven wordt. Voor de medewerkers geldt dat zij in bezit zijn van een VOG</w:t>
      </w:r>
      <w:r w:rsidR="00E76C83" w:rsidRPr="00B35C66">
        <w:rPr>
          <w:color w:val="000000" w:themeColor="text1"/>
        </w:rPr>
        <w:t xml:space="preserve"> zoals beschreven staat</w:t>
      </w:r>
      <w:r w:rsidR="003A75B9" w:rsidRPr="00B35C66">
        <w:rPr>
          <w:color w:val="000000" w:themeColor="text1"/>
        </w:rPr>
        <w:t xml:space="preserve"> in de wet. </w:t>
      </w:r>
      <w:r w:rsidR="009D12E3" w:rsidRPr="00B35C66">
        <w:rPr>
          <w:color w:val="000000" w:themeColor="text1"/>
        </w:rPr>
        <w:t>Het bezit van de VOG</w:t>
      </w:r>
      <w:r w:rsidR="00815034">
        <w:rPr>
          <w:color w:val="000000" w:themeColor="text1"/>
        </w:rPr>
        <w:t xml:space="preserve"> en vervolgens in het personenregister van de kinderopvang </w:t>
      </w:r>
      <w:r w:rsidR="003B69AB" w:rsidRPr="00B35C66">
        <w:rPr>
          <w:color w:val="000000" w:themeColor="text1"/>
        </w:rPr>
        <w:t>betekent een continue screening</w:t>
      </w:r>
      <w:r w:rsidR="00815034">
        <w:rPr>
          <w:color w:val="000000" w:themeColor="text1"/>
        </w:rPr>
        <w:t>.</w:t>
      </w:r>
      <w:r w:rsidR="003A75B9" w:rsidRPr="00B35C66">
        <w:rPr>
          <w:color w:val="000000" w:themeColor="text1"/>
        </w:rPr>
        <w:br/>
      </w:r>
      <w:r w:rsidRPr="00B35C66">
        <w:rPr>
          <w:b/>
          <w:bCs/>
          <w:color w:val="000000" w:themeColor="text1"/>
        </w:rPr>
        <w:br/>
      </w:r>
      <w:r w:rsidR="009F4381" w:rsidRPr="00B35C66">
        <w:rPr>
          <w:i/>
          <w:iCs/>
          <w:color w:val="000000" w:themeColor="text1"/>
        </w:rPr>
        <w:t>Pedagogisch medewerker</w:t>
      </w:r>
      <w:r w:rsidR="009F4381" w:rsidRPr="00B35C66">
        <w:rPr>
          <w:i/>
          <w:iCs/>
          <w:color w:val="000000" w:themeColor="text1"/>
        </w:rPr>
        <w:br/>
      </w:r>
      <w:r w:rsidR="003A75B9" w:rsidRPr="00B35C66">
        <w:rPr>
          <w:color w:val="000000" w:themeColor="text1"/>
        </w:rPr>
        <w:t>De pedagogisch medewerker is verantwoordelijk voor de groep.</w:t>
      </w:r>
      <w:r w:rsidR="00687F6D" w:rsidRPr="00B35C66">
        <w:rPr>
          <w:color w:val="000000" w:themeColor="text1"/>
        </w:rPr>
        <w:t xml:space="preserve"> De pedagogisch medewerker begeleid</w:t>
      </w:r>
      <w:r w:rsidR="00B65722">
        <w:rPr>
          <w:color w:val="000000" w:themeColor="text1"/>
        </w:rPr>
        <w:t>t</w:t>
      </w:r>
      <w:r w:rsidR="00687F6D" w:rsidRPr="00B35C66">
        <w:rPr>
          <w:color w:val="000000" w:themeColor="text1"/>
        </w:rPr>
        <w:t>, stimuleert en ondersteunt de peuter i</w:t>
      </w:r>
      <w:r w:rsidR="00B65722">
        <w:rPr>
          <w:color w:val="000000" w:themeColor="text1"/>
        </w:rPr>
        <w:t>n</w:t>
      </w:r>
      <w:r w:rsidR="00687F6D" w:rsidRPr="00B35C66">
        <w:rPr>
          <w:color w:val="000000" w:themeColor="text1"/>
        </w:rPr>
        <w:t xml:space="preserve"> zijn/haar ontwikkeling. </w:t>
      </w:r>
    </w:p>
    <w:p w14:paraId="2FE17655" w14:textId="77777777" w:rsidR="00250427" w:rsidRDefault="00250427" w:rsidP="006C0DC7">
      <w:pPr>
        <w:spacing w:after="0" w:line="276" w:lineRule="auto"/>
        <w:rPr>
          <w:i/>
          <w:iCs/>
          <w:color w:val="000000" w:themeColor="text1"/>
        </w:rPr>
      </w:pPr>
    </w:p>
    <w:p w14:paraId="773341F4" w14:textId="30F13094" w:rsidR="00B042B4" w:rsidRPr="00B35C66" w:rsidRDefault="00B042B4" w:rsidP="006C0DC7">
      <w:pPr>
        <w:spacing w:after="0" w:line="276" w:lineRule="auto"/>
        <w:rPr>
          <w:color w:val="000000" w:themeColor="text1"/>
        </w:rPr>
      </w:pPr>
      <w:r w:rsidRPr="00B35C66">
        <w:rPr>
          <w:i/>
          <w:iCs/>
          <w:color w:val="000000" w:themeColor="text1"/>
        </w:rPr>
        <w:t>Pedagogisch beleidsmedewerker</w:t>
      </w:r>
      <w:r w:rsidR="00EB1483">
        <w:rPr>
          <w:i/>
          <w:iCs/>
          <w:color w:val="000000" w:themeColor="text1"/>
        </w:rPr>
        <w:t xml:space="preserve"> en -coach</w:t>
      </w:r>
      <w:r w:rsidRPr="00B35C66">
        <w:rPr>
          <w:i/>
          <w:iCs/>
          <w:color w:val="000000" w:themeColor="text1"/>
        </w:rPr>
        <w:br/>
      </w:r>
      <w:r w:rsidRPr="00B35C66">
        <w:rPr>
          <w:color w:val="000000" w:themeColor="text1"/>
        </w:rPr>
        <w:t xml:space="preserve">Per januari 2019 </w:t>
      </w:r>
      <w:r w:rsidR="000E1440" w:rsidRPr="00B35C66">
        <w:rPr>
          <w:color w:val="000000" w:themeColor="text1"/>
        </w:rPr>
        <w:t xml:space="preserve">moet </w:t>
      </w:r>
      <w:r w:rsidR="00250427">
        <w:rPr>
          <w:color w:val="000000" w:themeColor="text1"/>
        </w:rPr>
        <w:t>elke</w:t>
      </w:r>
      <w:r w:rsidR="000E1440" w:rsidRPr="00B35C66">
        <w:rPr>
          <w:color w:val="000000" w:themeColor="text1"/>
        </w:rPr>
        <w:t xml:space="preserve"> kinderopvang een pedagogisch</w:t>
      </w:r>
      <w:r w:rsidR="00EB1483">
        <w:rPr>
          <w:color w:val="000000" w:themeColor="text1"/>
        </w:rPr>
        <w:t xml:space="preserve"> beleidsmedewerker en -</w:t>
      </w:r>
      <w:r w:rsidR="00B65722">
        <w:rPr>
          <w:color w:val="000000" w:themeColor="text1"/>
        </w:rPr>
        <w:t>coach</w:t>
      </w:r>
      <w:r w:rsidR="000E1440" w:rsidRPr="00B35C66">
        <w:rPr>
          <w:color w:val="000000" w:themeColor="text1"/>
        </w:rPr>
        <w:t xml:space="preserve"> hebben. </w:t>
      </w:r>
      <w:r w:rsidR="00EB1483">
        <w:rPr>
          <w:color w:val="000000" w:themeColor="text1"/>
        </w:rPr>
        <w:t xml:space="preserve">De pedagogisch </w:t>
      </w:r>
      <w:r w:rsidR="005E0E26">
        <w:rPr>
          <w:color w:val="000000" w:themeColor="text1"/>
        </w:rPr>
        <w:t xml:space="preserve">coach </w:t>
      </w:r>
      <w:r w:rsidR="000E1440" w:rsidRPr="00B35C66">
        <w:rPr>
          <w:color w:val="000000" w:themeColor="text1"/>
        </w:rPr>
        <w:t>coacht</w:t>
      </w:r>
      <w:r w:rsidR="00397B98" w:rsidRPr="00B35C66">
        <w:rPr>
          <w:color w:val="000000" w:themeColor="text1"/>
        </w:rPr>
        <w:t xml:space="preserve">, minimaal jaarlijks, </w:t>
      </w:r>
      <w:r w:rsidR="000E1440" w:rsidRPr="00B35C66">
        <w:rPr>
          <w:color w:val="000000" w:themeColor="text1"/>
        </w:rPr>
        <w:t>de pedagogisch medewerkers</w:t>
      </w:r>
      <w:r w:rsidR="00397B98" w:rsidRPr="00B35C66">
        <w:rPr>
          <w:color w:val="000000" w:themeColor="text1"/>
        </w:rPr>
        <w:t xml:space="preserve"> </w:t>
      </w:r>
      <w:r w:rsidR="000E1440" w:rsidRPr="00B35C66">
        <w:rPr>
          <w:color w:val="000000" w:themeColor="text1"/>
        </w:rPr>
        <w:t xml:space="preserve">bij de dagelijkse </w:t>
      </w:r>
      <w:r w:rsidR="00893A0B">
        <w:rPr>
          <w:color w:val="000000" w:themeColor="text1"/>
        </w:rPr>
        <w:t>praktijk.</w:t>
      </w:r>
      <w:r w:rsidR="008A688F" w:rsidRPr="00B35C66">
        <w:rPr>
          <w:color w:val="000000" w:themeColor="text1"/>
        </w:rPr>
        <w:t xml:space="preserve"> </w:t>
      </w:r>
      <w:r w:rsidR="00F77A9D" w:rsidRPr="00B35C66">
        <w:rPr>
          <w:color w:val="000000" w:themeColor="text1"/>
        </w:rPr>
        <w:t xml:space="preserve">De pedagogisch coach is </w:t>
      </w:r>
      <w:r w:rsidR="00DC618F" w:rsidRPr="00B35C66">
        <w:rPr>
          <w:color w:val="000000" w:themeColor="text1"/>
        </w:rPr>
        <w:t xml:space="preserve">10 x het aantal fte aanwezig en voert dan coachende werkzaamheden </w:t>
      </w:r>
      <w:r w:rsidR="00673F9E">
        <w:rPr>
          <w:color w:val="000000" w:themeColor="text1"/>
        </w:rPr>
        <w:t>uit</w:t>
      </w:r>
      <w:r w:rsidR="00DC618F" w:rsidRPr="00B35C66">
        <w:rPr>
          <w:color w:val="000000" w:themeColor="text1"/>
        </w:rPr>
        <w:t xml:space="preserve">. Voor de pedagogisch beleidsmedewerker </w:t>
      </w:r>
      <w:r w:rsidR="005E1695" w:rsidRPr="00B35C66">
        <w:rPr>
          <w:color w:val="000000" w:themeColor="text1"/>
        </w:rPr>
        <w:t xml:space="preserve">zijn 50 uren beschikbaar om werkzaamheden rondom beleid uit te voeren. </w:t>
      </w:r>
      <w:r w:rsidR="00361816">
        <w:rPr>
          <w:color w:val="000000" w:themeColor="text1"/>
        </w:rPr>
        <w:t>De pedagogisch beleidsmedewerker is verantwoordelijk voor de verbinding van</w:t>
      </w:r>
      <w:r w:rsidR="009558D8">
        <w:rPr>
          <w:color w:val="000000" w:themeColor="text1"/>
        </w:rPr>
        <w:t xml:space="preserve"> het</w:t>
      </w:r>
      <w:r w:rsidR="00361816">
        <w:rPr>
          <w:color w:val="000000" w:themeColor="text1"/>
        </w:rPr>
        <w:t xml:space="preserve"> beleid</w:t>
      </w:r>
      <w:r w:rsidR="009558D8">
        <w:rPr>
          <w:color w:val="000000" w:themeColor="text1"/>
        </w:rPr>
        <w:t xml:space="preserve"> aan</w:t>
      </w:r>
      <w:r w:rsidR="00361816">
        <w:rPr>
          <w:color w:val="000000" w:themeColor="text1"/>
        </w:rPr>
        <w:t xml:space="preserve"> praktijk en ziet er op toe dat het beleid uitgevoerd wordt of bijgesteld wordt. </w:t>
      </w:r>
    </w:p>
    <w:p w14:paraId="5420DC6E" w14:textId="77777777" w:rsidR="00250427" w:rsidRDefault="00250427" w:rsidP="006C0DC7">
      <w:pPr>
        <w:spacing w:after="0" w:line="276" w:lineRule="auto"/>
        <w:rPr>
          <w:i/>
          <w:iCs/>
          <w:color w:val="000000" w:themeColor="text1"/>
        </w:rPr>
      </w:pPr>
    </w:p>
    <w:p w14:paraId="2FEA23B2" w14:textId="2F1F5822" w:rsidR="00251955" w:rsidRDefault="008A688F" w:rsidP="006C0DC7">
      <w:pPr>
        <w:spacing w:after="0" w:line="276" w:lineRule="auto"/>
        <w:rPr>
          <w:color w:val="000000" w:themeColor="text1"/>
        </w:rPr>
      </w:pPr>
      <w:r w:rsidRPr="00B35C66">
        <w:rPr>
          <w:i/>
          <w:iCs/>
          <w:color w:val="000000" w:themeColor="text1"/>
        </w:rPr>
        <w:t>Stagiaires en</w:t>
      </w:r>
      <w:r w:rsidR="00F51283" w:rsidRPr="00B35C66">
        <w:rPr>
          <w:i/>
          <w:iCs/>
          <w:color w:val="000000" w:themeColor="text1"/>
        </w:rPr>
        <w:t xml:space="preserve"> beroepskrachten-in-opleiding</w:t>
      </w:r>
      <w:r w:rsidR="00F51283" w:rsidRPr="00B35C66">
        <w:rPr>
          <w:i/>
          <w:iCs/>
          <w:color w:val="000000" w:themeColor="text1"/>
        </w:rPr>
        <w:br/>
      </w:r>
      <w:r w:rsidR="00F51283" w:rsidRPr="00B35C66">
        <w:rPr>
          <w:color w:val="000000" w:themeColor="text1"/>
        </w:rPr>
        <w:t xml:space="preserve">De peuteropvang kan leerlingen de kans bieden om </w:t>
      </w:r>
      <w:r w:rsidR="00863998" w:rsidRPr="00B35C66">
        <w:rPr>
          <w:color w:val="000000" w:themeColor="text1"/>
        </w:rPr>
        <w:t xml:space="preserve">stage te lopen. Een stagiair speelt een ondersteunende rol binnen de </w:t>
      </w:r>
      <w:r w:rsidR="00B9118B" w:rsidRPr="00B35C66">
        <w:rPr>
          <w:color w:val="000000" w:themeColor="text1"/>
        </w:rPr>
        <w:t xml:space="preserve">peuteropvang en wordt boven-formatief ingezet. Op die manier </w:t>
      </w:r>
      <w:r w:rsidR="009A71AB">
        <w:rPr>
          <w:color w:val="000000" w:themeColor="text1"/>
        </w:rPr>
        <w:t xml:space="preserve">krijgt </w:t>
      </w:r>
      <w:r w:rsidR="00675653" w:rsidRPr="00B35C66">
        <w:rPr>
          <w:color w:val="000000" w:themeColor="text1"/>
        </w:rPr>
        <w:t xml:space="preserve">de stagiair de kans om </w:t>
      </w:r>
      <w:r w:rsidR="00963AB1" w:rsidRPr="00B35C66">
        <w:rPr>
          <w:color w:val="000000" w:themeColor="text1"/>
        </w:rPr>
        <w:t xml:space="preserve">voldoende tijd om zich te ontwikkelen en kan de </w:t>
      </w:r>
      <w:r w:rsidR="00B82805" w:rsidRPr="00B35C66">
        <w:rPr>
          <w:color w:val="000000" w:themeColor="text1"/>
        </w:rPr>
        <w:t>stagiaire goede begeleiding geboden worden.</w:t>
      </w:r>
      <w:r w:rsidR="006C5F43" w:rsidRPr="00B35C66">
        <w:rPr>
          <w:color w:val="000000" w:themeColor="text1"/>
        </w:rPr>
        <w:t xml:space="preserve"> In samenwerking met de stagiaire kan een plan opgesteld worden voor de begeleiding. </w:t>
      </w:r>
      <w:r w:rsidR="00251955">
        <w:rPr>
          <w:color w:val="000000" w:themeColor="text1"/>
        </w:rPr>
        <w:t xml:space="preserve">Bij de opstart van de peuteropvang verwachten wij niet direct stagiaires, mocht dat wel het geval zijn, dan </w:t>
      </w:r>
      <w:r w:rsidR="009E33CF">
        <w:rPr>
          <w:color w:val="000000" w:themeColor="text1"/>
        </w:rPr>
        <w:t xml:space="preserve">zorgen wij dat er zo snel mogelijk een status voor erkend leerbedrijf aangevraagd </w:t>
      </w:r>
      <w:r w:rsidR="00BF6522">
        <w:rPr>
          <w:color w:val="000000" w:themeColor="text1"/>
        </w:rPr>
        <w:t xml:space="preserve">zal worden. </w:t>
      </w:r>
    </w:p>
    <w:p w14:paraId="6084CE2A" w14:textId="270F131A" w:rsidR="000112AE" w:rsidRPr="00B35C66" w:rsidRDefault="000112AE" w:rsidP="006C0DC7">
      <w:pPr>
        <w:spacing w:after="0" w:line="276" w:lineRule="auto"/>
        <w:rPr>
          <w:color w:val="000000" w:themeColor="text1"/>
        </w:rPr>
      </w:pPr>
      <w:r>
        <w:rPr>
          <w:color w:val="000000" w:themeColor="text1"/>
        </w:rPr>
        <w:t>De stagiaires en beroepskrachten-in-opleiding willen wij zoveel mogelijk laten ervaren wat het werken op de kinderopvang betekent. De eerste weken zullen zij de mogelijkheid krijgen om mee te draaien en vooral mee te kijken. Daarna willen wij hen dezelfde taken geven als de pedagogisch medewerker</w:t>
      </w:r>
      <w:r w:rsidR="00DE6BFA">
        <w:rPr>
          <w:color w:val="000000" w:themeColor="text1"/>
        </w:rPr>
        <w:t>s. Dat betekent dat zij de kring en activiteiten mogen leiden, mogen ondersteunen bij het eten en drinken en mogen verschonen. Daarnaast mogen zij de mondelingen overdracht met ouders oppakken en de digitale overdracht typen. De</w:t>
      </w:r>
      <w:r w:rsidR="005B19A1">
        <w:rPr>
          <w:color w:val="000000" w:themeColor="text1"/>
        </w:rPr>
        <w:t xml:space="preserve"> stagiaires en beroepskrachten in opleiding nemen deel aan teamoverleg en wonen indien mogelijk oudergesprekken bij, waarbij zij niet de leiding hoeven nemen. De taken die de stagiaires en beroepskrachten in opleiding uitvoeren zijn uiteraard ook afhankelijk van de persoon zelf, de verwachtingen vanuit de opleiding of opdrachten vanuit de opleiding die uitgevoerd moeten worden. We zijn hier flexibel in. Belangrijk is dat er altijd een vaste pedagogisch medewerker meekijkt of meedenkt en deze medewerkers draagt de eindverantwoordelijkheid.</w:t>
      </w:r>
    </w:p>
    <w:p w14:paraId="46B803F8" w14:textId="77777777" w:rsidR="00250427" w:rsidRDefault="00250427" w:rsidP="006C0DC7">
      <w:pPr>
        <w:spacing w:after="0" w:line="276" w:lineRule="auto"/>
        <w:rPr>
          <w:i/>
          <w:iCs/>
          <w:color w:val="000000" w:themeColor="text1"/>
        </w:rPr>
      </w:pPr>
    </w:p>
    <w:p w14:paraId="58EA1A23" w14:textId="74104476" w:rsidR="000112AE" w:rsidRPr="000112AE" w:rsidRDefault="0004015D" w:rsidP="006C0DC7">
      <w:pPr>
        <w:spacing w:after="0" w:line="276" w:lineRule="auto"/>
        <w:rPr>
          <w:color w:val="000000" w:themeColor="text1"/>
        </w:rPr>
      </w:pPr>
      <w:r w:rsidRPr="00B35C66">
        <w:rPr>
          <w:i/>
          <w:iCs/>
          <w:color w:val="000000" w:themeColor="text1"/>
        </w:rPr>
        <w:lastRenderedPageBreak/>
        <w:t>Inval pedagogisch medewerkers</w:t>
      </w:r>
      <w:r w:rsidR="00250427">
        <w:rPr>
          <w:i/>
          <w:iCs/>
          <w:color w:val="000000" w:themeColor="text1"/>
        </w:rPr>
        <w:t xml:space="preserve"> en a</w:t>
      </w:r>
      <w:r w:rsidR="00A53AA0" w:rsidRPr="00B35C66">
        <w:rPr>
          <w:i/>
          <w:iCs/>
          <w:color w:val="000000" w:themeColor="text1"/>
        </w:rPr>
        <w:t>chterwacht</w:t>
      </w:r>
      <w:r w:rsidRPr="00B35C66">
        <w:rPr>
          <w:i/>
          <w:iCs/>
          <w:color w:val="000000" w:themeColor="text1"/>
        </w:rPr>
        <w:br/>
      </w:r>
      <w:r w:rsidRPr="00B35C66">
        <w:rPr>
          <w:color w:val="000000" w:themeColor="text1"/>
        </w:rPr>
        <w:t>Pedagogisch medewerkers die vervangen bij ziekte</w:t>
      </w:r>
      <w:r w:rsidR="007968C2" w:rsidRPr="00B35C66">
        <w:rPr>
          <w:color w:val="000000" w:themeColor="text1"/>
        </w:rPr>
        <w:t xml:space="preserve"> en anderszins o</w:t>
      </w:r>
      <w:r w:rsidR="00A53AA0" w:rsidRPr="00B35C66">
        <w:rPr>
          <w:color w:val="000000" w:themeColor="text1"/>
        </w:rPr>
        <w:t xml:space="preserve">f opgeroepen moeten worden in verband met een calamiteit </w:t>
      </w:r>
      <w:r w:rsidR="006338AE" w:rsidRPr="00B35C66">
        <w:rPr>
          <w:color w:val="000000" w:themeColor="text1"/>
        </w:rPr>
        <w:t>moeten voldoen aan de kwalificatie-eisen en zijn in bezit van een VOG.</w:t>
      </w:r>
    </w:p>
    <w:p w14:paraId="7FCD566D" w14:textId="77777777" w:rsidR="00250427" w:rsidRDefault="00250427" w:rsidP="006C0DC7">
      <w:pPr>
        <w:spacing w:after="0" w:line="276" w:lineRule="auto"/>
        <w:rPr>
          <w:b/>
          <w:bCs/>
          <w:color w:val="000000" w:themeColor="text1"/>
        </w:rPr>
      </w:pPr>
    </w:p>
    <w:p w14:paraId="14822A83" w14:textId="1F7DE7AF" w:rsidR="00053055" w:rsidRDefault="00BF657F" w:rsidP="006C0DC7">
      <w:pPr>
        <w:spacing w:after="0" w:line="276" w:lineRule="auto"/>
        <w:rPr>
          <w:color w:val="000000" w:themeColor="text1"/>
        </w:rPr>
      </w:pPr>
      <w:r w:rsidRPr="00B35C66">
        <w:rPr>
          <w:b/>
          <w:bCs/>
          <w:color w:val="000000" w:themeColor="text1"/>
        </w:rPr>
        <w:t xml:space="preserve">Team </w:t>
      </w:r>
      <w:r w:rsidRPr="00B35C66">
        <w:rPr>
          <w:b/>
          <w:bCs/>
          <w:color w:val="000000" w:themeColor="text1"/>
        </w:rPr>
        <w:br/>
      </w:r>
      <w:r w:rsidRPr="00B35C66">
        <w:rPr>
          <w:color w:val="000000" w:themeColor="text1"/>
        </w:rPr>
        <w:t xml:space="preserve">Het </w:t>
      </w:r>
      <w:r w:rsidR="00D6615A" w:rsidRPr="00B35C66">
        <w:rPr>
          <w:color w:val="000000" w:themeColor="text1"/>
        </w:rPr>
        <w:t xml:space="preserve">vaste </w:t>
      </w:r>
      <w:r w:rsidRPr="00B35C66">
        <w:rPr>
          <w:color w:val="000000" w:themeColor="text1"/>
        </w:rPr>
        <w:t>team van medewerkers bestaat uit twee pedagogisch medewerkers</w:t>
      </w:r>
      <w:r w:rsidR="006C0DC7">
        <w:rPr>
          <w:color w:val="000000" w:themeColor="text1"/>
        </w:rPr>
        <w:t xml:space="preserve">, die teven de rol van </w:t>
      </w:r>
      <w:r w:rsidR="00D6615A" w:rsidRPr="00B35C66">
        <w:rPr>
          <w:color w:val="000000" w:themeColor="text1"/>
        </w:rPr>
        <w:t>pedagogisch</w:t>
      </w:r>
      <w:r w:rsidR="00053055">
        <w:rPr>
          <w:color w:val="000000" w:themeColor="text1"/>
        </w:rPr>
        <w:t xml:space="preserve"> </w:t>
      </w:r>
      <w:r w:rsidR="00D6615A" w:rsidRPr="00B35C66">
        <w:rPr>
          <w:color w:val="000000" w:themeColor="text1"/>
        </w:rPr>
        <w:t>beleidsmedewerker</w:t>
      </w:r>
      <w:r w:rsidR="00053055">
        <w:rPr>
          <w:color w:val="000000" w:themeColor="text1"/>
        </w:rPr>
        <w:t xml:space="preserve"> en -coach</w:t>
      </w:r>
      <w:r w:rsidR="006C0DC7">
        <w:rPr>
          <w:color w:val="000000" w:themeColor="text1"/>
        </w:rPr>
        <w:t xml:space="preserve"> vervullen</w:t>
      </w:r>
      <w:r w:rsidR="00D6615A" w:rsidRPr="00B35C66">
        <w:rPr>
          <w:color w:val="000000" w:themeColor="text1"/>
        </w:rPr>
        <w:t xml:space="preserve">. </w:t>
      </w:r>
      <w:r w:rsidR="00D0013A" w:rsidRPr="00B35C66">
        <w:rPr>
          <w:color w:val="000000" w:themeColor="text1"/>
        </w:rPr>
        <w:t xml:space="preserve">De medewerkers </w:t>
      </w:r>
      <w:r w:rsidR="00482806">
        <w:rPr>
          <w:color w:val="000000" w:themeColor="text1"/>
        </w:rPr>
        <w:t xml:space="preserve">van de groep </w:t>
      </w:r>
      <w:r w:rsidR="00D0013A" w:rsidRPr="00B35C66">
        <w:rPr>
          <w:color w:val="000000" w:themeColor="text1"/>
        </w:rPr>
        <w:t>werken samen</w:t>
      </w:r>
      <w:r w:rsidR="00482806">
        <w:rPr>
          <w:color w:val="000000" w:themeColor="text1"/>
        </w:rPr>
        <w:t xml:space="preserve"> in de groep</w:t>
      </w:r>
      <w:r w:rsidR="00D0013A" w:rsidRPr="00B35C66">
        <w:rPr>
          <w:color w:val="000000" w:themeColor="text1"/>
        </w:rPr>
        <w:t xml:space="preserve">, waardoor </w:t>
      </w:r>
      <w:r w:rsidR="0004432B">
        <w:rPr>
          <w:color w:val="000000" w:themeColor="text1"/>
        </w:rPr>
        <w:t>er tijd is voor overleg</w:t>
      </w:r>
      <w:r w:rsidR="00D0013A" w:rsidRPr="00B35C66">
        <w:rPr>
          <w:color w:val="000000" w:themeColor="text1"/>
        </w:rPr>
        <w:t>. E</w:t>
      </w:r>
      <w:r w:rsidR="006C0DC7">
        <w:rPr>
          <w:color w:val="000000" w:themeColor="text1"/>
        </w:rPr>
        <w:t xml:space="preserve">en keer per 8 weken </w:t>
      </w:r>
      <w:r w:rsidR="00D0013A" w:rsidRPr="00B35C66">
        <w:rPr>
          <w:color w:val="000000" w:themeColor="text1"/>
        </w:rPr>
        <w:t>vindt er een teamoverleg plaat</w:t>
      </w:r>
      <w:r w:rsidR="008F09DE" w:rsidRPr="00B35C66">
        <w:rPr>
          <w:color w:val="000000" w:themeColor="text1"/>
        </w:rPr>
        <w:t xml:space="preserve">s ten behoeve van het optimaliseren van de ontwikkelingsstimulering, </w:t>
      </w:r>
      <w:r w:rsidR="0078158B" w:rsidRPr="00B35C66">
        <w:rPr>
          <w:color w:val="000000" w:themeColor="text1"/>
        </w:rPr>
        <w:t>maar ook voor het bespreken van praktische zaken</w:t>
      </w:r>
      <w:r w:rsidR="009726D2">
        <w:rPr>
          <w:color w:val="000000" w:themeColor="text1"/>
        </w:rPr>
        <w:t xml:space="preserve"> en het bespreken van het beleid.</w:t>
      </w:r>
      <w:r w:rsidR="0078158B" w:rsidRPr="00B35C66">
        <w:rPr>
          <w:color w:val="000000" w:themeColor="text1"/>
        </w:rPr>
        <w:t xml:space="preserve"> </w:t>
      </w:r>
      <w:r w:rsidR="00590C86" w:rsidRPr="00B35C66">
        <w:rPr>
          <w:color w:val="000000" w:themeColor="text1"/>
        </w:rPr>
        <w:t>Verdeeld over het jaar</w:t>
      </w:r>
      <w:r w:rsidR="000112AE">
        <w:rPr>
          <w:color w:val="000000" w:themeColor="text1"/>
        </w:rPr>
        <w:t xml:space="preserve"> wordt er gewerkt aan coaching van de medewerkers.</w:t>
      </w:r>
      <w:r w:rsidR="00183744">
        <w:rPr>
          <w:color w:val="000000" w:themeColor="text1"/>
        </w:rPr>
        <w:t xml:space="preserve"> De </w:t>
      </w:r>
      <w:r w:rsidR="000112AE">
        <w:rPr>
          <w:color w:val="000000" w:themeColor="text1"/>
        </w:rPr>
        <w:t xml:space="preserve">scholing die de vaste medewerkers ontvangen staan beschreven in het </w:t>
      </w:r>
      <w:r w:rsidR="00E24407">
        <w:rPr>
          <w:color w:val="000000" w:themeColor="text1"/>
        </w:rPr>
        <w:t>opleidingsplan</w:t>
      </w:r>
      <w:r w:rsidR="004F11F6">
        <w:rPr>
          <w:color w:val="000000" w:themeColor="text1"/>
        </w:rPr>
        <w:t xml:space="preserve"> van Peuteropvang Wirrewar.</w:t>
      </w:r>
    </w:p>
    <w:p w14:paraId="0BEFDBBA" w14:textId="77777777" w:rsidR="000112AE" w:rsidRPr="00B35C66" w:rsidRDefault="000112AE" w:rsidP="006C0DC7">
      <w:pPr>
        <w:spacing w:after="0" w:line="276" w:lineRule="auto"/>
        <w:rPr>
          <w:color w:val="000000" w:themeColor="text1"/>
        </w:rPr>
      </w:pPr>
    </w:p>
    <w:p w14:paraId="63AA0691" w14:textId="7AB5E705" w:rsidR="00A52A91" w:rsidRPr="00B35C66" w:rsidRDefault="00A52A91" w:rsidP="006C0DC7">
      <w:pPr>
        <w:spacing w:after="0" w:line="276" w:lineRule="auto"/>
        <w:rPr>
          <w:color w:val="000000" w:themeColor="text1"/>
        </w:rPr>
      </w:pPr>
      <w:r w:rsidRPr="00B35C66">
        <w:rPr>
          <w:b/>
          <w:bCs/>
          <w:color w:val="000000" w:themeColor="text1"/>
        </w:rPr>
        <w:t>Bestuur</w:t>
      </w:r>
      <w:r w:rsidRPr="00B35C66">
        <w:rPr>
          <w:b/>
          <w:bCs/>
          <w:color w:val="000000" w:themeColor="text1"/>
        </w:rPr>
        <w:br/>
      </w:r>
      <w:r w:rsidRPr="00B35C66">
        <w:rPr>
          <w:color w:val="000000" w:themeColor="text1"/>
        </w:rPr>
        <w:t>De kinderopvang</w:t>
      </w:r>
      <w:r w:rsidR="008C4F30" w:rsidRPr="00B35C66">
        <w:rPr>
          <w:color w:val="000000" w:themeColor="text1"/>
        </w:rPr>
        <w:t xml:space="preserve"> is georganiseerd vanuit een stichting. </w:t>
      </w:r>
      <w:r w:rsidR="00614462">
        <w:rPr>
          <w:color w:val="000000" w:themeColor="text1"/>
        </w:rPr>
        <w:t xml:space="preserve">Deze </w:t>
      </w:r>
      <w:r w:rsidR="008C4F30" w:rsidRPr="00B35C66">
        <w:rPr>
          <w:color w:val="000000" w:themeColor="text1"/>
        </w:rPr>
        <w:t xml:space="preserve">stichting </w:t>
      </w:r>
      <w:r w:rsidR="009C5175" w:rsidRPr="00B35C66">
        <w:rPr>
          <w:color w:val="000000" w:themeColor="text1"/>
        </w:rPr>
        <w:t>wordt bestuurd door</w:t>
      </w:r>
      <w:r w:rsidR="008C4F30" w:rsidRPr="00B35C66">
        <w:rPr>
          <w:color w:val="000000" w:themeColor="text1"/>
        </w:rPr>
        <w:t xml:space="preserve"> een bestuur</w:t>
      </w:r>
      <w:r w:rsidR="009C5175" w:rsidRPr="00B35C66">
        <w:rPr>
          <w:color w:val="000000" w:themeColor="text1"/>
        </w:rPr>
        <w:t xml:space="preserve"> van bestaande u</w:t>
      </w:r>
      <w:r w:rsidR="006C0DC7">
        <w:rPr>
          <w:color w:val="000000" w:themeColor="text1"/>
        </w:rPr>
        <w:t>it vier leden, te weten Dorissa Ebbers-Poppe, Arjan Wagenaar Rutger Wassink en Mylene Wiltink-Hendriksen</w:t>
      </w:r>
      <w:r w:rsidR="009C5175" w:rsidRPr="00B35C66">
        <w:rPr>
          <w:color w:val="000000" w:themeColor="text1"/>
        </w:rPr>
        <w:t>. E</w:t>
      </w:r>
      <w:r w:rsidR="008C4F30" w:rsidRPr="00B35C66">
        <w:rPr>
          <w:color w:val="000000" w:themeColor="text1"/>
        </w:rPr>
        <w:t>lk</w:t>
      </w:r>
      <w:r w:rsidR="009C5175" w:rsidRPr="00B35C66">
        <w:rPr>
          <w:color w:val="000000" w:themeColor="text1"/>
        </w:rPr>
        <w:t xml:space="preserve"> lid heeft</w:t>
      </w:r>
      <w:r w:rsidR="008C4F30" w:rsidRPr="00B35C66">
        <w:rPr>
          <w:color w:val="000000" w:themeColor="text1"/>
        </w:rPr>
        <w:t xml:space="preserve"> een afzonderlijke functie. </w:t>
      </w:r>
      <w:r w:rsidR="00A30805" w:rsidRPr="00B35C66">
        <w:rPr>
          <w:color w:val="000000" w:themeColor="text1"/>
        </w:rPr>
        <w:t xml:space="preserve">Het bestuur is belast met </w:t>
      </w:r>
      <w:r w:rsidR="005E0C11" w:rsidRPr="00B35C66">
        <w:rPr>
          <w:color w:val="000000" w:themeColor="text1"/>
        </w:rPr>
        <w:t>het verstrekken van kinderopvan</w:t>
      </w:r>
      <w:r w:rsidR="00562BF1" w:rsidRPr="00B35C66">
        <w:rPr>
          <w:color w:val="000000" w:themeColor="text1"/>
        </w:rPr>
        <w:t>g.</w:t>
      </w:r>
    </w:p>
    <w:p w14:paraId="5EEB5E6C" w14:textId="77777777" w:rsidR="00250427" w:rsidRDefault="00250427" w:rsidP="006C0DC7">
      <w:pPr>
        <w:spacing w:after="0" w:line="276" w:lineRule="auto"/>
        <w:rPr>
          <w:b/>
          <w:bCs/>
          <w:color w:val="000000" w:themeColor="text1"/>
        </w:rPr>
      </w:pPr>
    </w:p>
    <w:p w14:paraId="3B428508" w14:textId="44136FC5" w:rsidR="00B064D6" w:rsidRPr="00B35C66" w:rsidRDefault="0043272B" w:rsidP="006C0DC7">
      <w:pPr>
        <w:spacing w:after="0" w:line="276" w:lineRule="auto"/>
        <w:rPr>
          <w:b/>
          <w:bCs/>
          <w:color w:val="000000" w:themeColor="text1"/>
        </w:rPr>
      </w:pPr>
      <w:r w:rsidRPr="00B35C66">
        <w:rPr>
          <w:b/>
          <w:bCs/>
          <w:color w:val="000000" w:themeColor="text1"/>
        </w:rPr>
        <w:t>Ou</w:t>
      </w:r>
      <w:r w:rsidR="00C45D18" w:rsidRPr="00B35C66">
        <w:rPr>
          <w:b/>
          <w:bCs/>
          <w:color w:val="000000" w:themeColor="text1"/>
        </w:rPr>
        <w:t>dercommissie</w:t>
      </w:r>
      <w:r w:rsidR="00BE203B" w:rsidRPr="00B35C66">
        <w:rPr>
          <w:b/>
          <w:bCs/>
          <w:color w:val="000000" w:themeColor="text1"/>
        </w:rPr>
        <w:br/>
      </w:r>
      <w:r w:rsidR="006C0DC7">
        <w:rPr>
          <w:color w:val="000000" w:themeColor="text1"/>
        </w:rPr>
        <w:t>Bij het intakegesprek wordt aangegeven dat er een oudercommissie is en dat</w:t>
      </w:r>
      <w:r w:rsidR="00465058">
        <w:rPr>
          <w:color w:val="000000" w:themeColor="text1"/>
        </w:rPr>
        <w:t xml:space="preserve"> ouders</w:t>
      </w:r>
      <w:r w:rsidR="006C0DC7">
        <w:rPr>
          <w:color w:val="000000" w:themeColor="text1"/>
        </w:rPr>
        <w:t xml:space="preserve"> hier deel aan mogen nemen. Bij interesse kunnen zij het bestuur benaderen. Het bestuur </w:t>
      </w:r>
      <w:r w:rsidR="002227A1" w:rsidRPr="00B35C66">
        <w:rPr>
          <w:color w:val="000000" w:themeColor="text1"/>
        </w:rPr>
        <w:t>wijst</w:t>
      </w:r>
      <w:r w:rsidR="006C0DC7">
        <w:rPr>
          <w:color w:val="000000" w:themeColor="text1"/>
        </w:rPr>
        <w:t xml:space="preserve"> de uiteindelijke</w:t>
      </w:r>
      <w:r w:rsidR="002227A1" w:rsidRPr="00B35C66">
        <w:rPr>
          <w:color w:val="000000" w:themeColor="text1"/>
        </w:rPr>
        <w:t xml:space="preserve"> oudercommissie aan</w:t>
      </w:r>
      <w:r w:rsidR="00B064D6" w:rsidRPr="00B35C66">
        <w:rPr>
          <w:color w:val="000000" w:themeColor="text1"/>
        </w:rPr>
        <w:t>.</w:t>
      </w:r>
      <w:r w:rsidR="006C0DC7">
        <w:rPr>
          <w:color w:val="000000" w:themeColor="text1"/>
        </w:rPr>
        <w:t xml:space="preserve"> Het bestuur is tevens verantwoordelijk voor het protocol van de oudercommissie. </w:t>
      </w:r>
      <w:r w:rsidR="00B064D6" w:rsidRPr="00B35C66">
        <w:rPr>
          <w:color w:val="000000" w:themeColor="text1"/>
        </w:rPr>
        <w:t xml:space="preserve">De oudercommissie heeft adviesrecht. </w:t>
      </w:r>
      <w:r w:rsidR="009D343E" w:rsidRPr="00B35C66">
        <w:rPr>
          <w:color w:val="000000" w:themeColor="text1"/>
        </w:rPr>
        <w:t>Er wordt gezorgd dat de oudercommissie</w:t>
      </w:r>
      <w:r w:rsidR="00465058">
        <w:rPr>
          <w:color w:val="000000" w:themeColor="text1"/>
        </w:rPr>
        <w:t xml:space="preserve"> </w:t>
      </w:r>
      <w:r w:rsidR="009D343E" w:rsidRPr="00B35C66">
        <w:rPr>
          <w:color w:val="000000" w:themeColor="text1"/>
        </w:rPr>
        <w:t>tijdig over de informatie beschikt</w:t>
      </w:r>
      <w:r w:rsidR="005F6AFD" w:rsidRPr="00B35C66">
        <w:rPr>
          <w:color w:val="000000" w:themeColor="text1"/>
        </w:rPr>
        <w:t xml:space="preserve"> waarop zij advies mogen uitbrengen. </w:t>
      </w:r>
      <w:r w:rsidR="00B064D6" w:rsidRPr="00B35C66">
        <w:rPr>
          <w:rFonts w:ascii="Calibri" w:hAnsi="Calibri"/>
          <w:color w:val="000000"/>
        </w:rPr>
        <w:t>De oudercommissie kan een advies uitbrengen over de volgende onderwerpen:  </w:t>
      </w:r>
    </w:p>
    <w:p w14:paraId="01F665FE" w14:textId="77777777"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de invulling van verantwoorde kinderopvang en het pedagogisch beleid;</w:t>
      </w:r>
    </w:p>
    <w:p w14:paraId="64B36BD5" w14:textId="77777777"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het aantal pedagogisch medewerkers in relatie tot het aantal kinderen per leeftijdscategorie;</w:t>
      </w:r>
    </w:p>
    <w:p w14:paraId="762220C3" w14:textId="77777777" w:rsidR="009C2ED7"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de groepsgrootte, het dagritme en de herkenbaarheid van ruimtes en personen</w:t>
      </w:r>
      <w:r w:rsidR="009C2ED7">
        <w:rPr>
          <w:rFonts w:ascii="Calibri" w:eastAsia="Times New Roman" w:hAnsi="Calibri"/>
          <w:color w:val="000000"/>
        </w:rPr>
        <w:t>;</w:t>
      </w:r>
    </w:p>
    <w:p w14:paraId="523CAAD0" w14:textId="01831879"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 xml:space="preserve">de opleidingseisen waaraan pedagogisch medewerkers </w:t>
      </w:r>
      <w:r w:rsidR="00FF06B4">
        <w:rPr>
          <w:rFonts w:ascii="Calibri" w:eastAsia="Times New Roman" w:hAnsi="Calibri"/>
          <w:color w:val="000000"/>
        </w:rPr>
        <w:t xml:space="preserve">moeten </w:t>
      </w:r>
      <w:r w:rsidRPr="00B35C66">
        <w:rPr>
          <w:rFonts w:ascii="Calibri" w:eastAsia="Times New Roman" w:hAnsi="Calibri"/>
          <w:color w:val="000000"/>
        </w:rPr>
        <w:t>voldoen en het belasten van pedagogisch medewerkers in opleiding en stagiairs met de verzorging, opvoeding en bijdrage aan de ontwikkeling van kinderen;</w:t>
      </w:r>
    </w:p>
    <w:p w14:paraId="7C71D5A2" w14:textId="03F791EC" w:rsidR="00DA2B6A" w:rsidRPr="00B35C66" w:rsidRDefault="00DA2B6A"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d</w:t>
      </w:r>
      <w:r w:rsidR="00B064D6" w:rsidRPr="00B35C66">
        <w:rPr>
          <w:rFonts w:ascii="Calibri" w:eastAsia="Times New Roman" w:hAnsi="Calibri"/>
          <w:color w:val="000000"/>
        </w:rPr>
        <w:t xml:space="preserve">e inzet van pedagogisch beleidsmedewerkers en de opleidingseisen waaraan pedagogisch beleidsmedewerkers </w:t>
      </w:r>
      <w:r w:rsidR="00AB0472">
        <w:rPr>
          <w:rFonts w:ascii="Calibri" w:eastAsia="Times New Roman" w:hAnsi="Calibri"/>
          <w:color w:val="000000"/>
        </w:rPr>
        <w:t xml:space="preserve">moeten </w:t>
      </w:r>
      <w:r w:rsidR="00B064D6" w:rsidRPr="00B35C66">
        <w:rPr>
          <w:rFonts w:ascii="Calibri" w:eastAsia="Times New Roman" w:hAnsi="Calibri"/>
          <w:color w:val="000000"/>
        </w:rPr>
        <w:t>voldoen;</w:t>
      </w:r>
    </w:p>
    <w:p w14:paraId="361DB385" w14:textId="77777777"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het beleid met betrekking tot voeding;</w:t>
      </w:r>
    </w:p>
    <w:p w14:paraId="2C7CBEF9" w14:textId="0EE06845"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het algemene beleid op het gebied van opvoeding, veiligheid of gezondheid;</w:t>
      </w:r>
    </w:p>
    <w:p w14:paraId="48B71F23" w14:textId="77777777"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de openingstijden;</w:t>
      </w:r>
    </w:p>
    <w:p w14:paraId="343262E6" w14:textId="77777777"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het beleid met betrekking tot het aanbieden van voorschoolse educatie;</w:t>
      </w:r>
    </w:p>
    <w:p w14:paraId="0C08DB96" w14:textId="77777777" w:rsidR="00DA2B6A"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de klachtenregeling;</w:t>
      </w:r>
    </w:p>
    <w:p w14:paraId="4ADCCEA7" w14:textId="77777777" w:rsidR="00B064D6" w:rsidRPr="00B35C66" w:rsidRDefault="00B064D6" w:rsidP="006C0DC7">
      <w:pPr>
        <w:pStyle w:val="Lijstalinea"/>
        <w:numPr>
          <w:ilvl w:val="0"/>
          <w:numId w:val="1"/>
        </w:numPr>
        <w:shd w:val="clear" w:color="auto" w:fill="FFFFFF"/>
        <w:spacing w:after="0" w:line="276" w:lineRule="auto"/>
        <w:textAlignment w:val="top"/>
        <w:divId w:val="1133719908"/>
        <w:rPr>
          <w:rFonts w:ascii="Calibri" w:eastAsia="Times New Roman" w:hAnsi="Calibri"/>
          <w:color w:val="000000"/>
        </w:rPr>
      </w:pPr>
      <w:r w:rsidRPr="00B35C66">
        <w:rPr>
          <w:rFonts w:ascii="Calibri" w:eastAsia="Times New Roman" w:hAnsi="Calibri"/>
          <w:color w:val="000000"/>
        </w:rPr>
        <w:t>de prijs van de kinderopvang</w:t>
      </w:r>
      <w:r w:rsidR="00DA2B6A" w:rsidRPr="00B35C66">
        <w:rPr>
          <w:rFonts w:ascii="Calibri" w:eastAsia="Times New Roman" w:hAnsi="Calibri"/>
          <w:color w:val="000000"/>
        </w:rPr>
        <w:t xml:space="preserve"> (Rijksoverheid, </w:t>
      </w:r>
      <w:proofErr w:type="spellStart"/>
      <w:r w:rsidR="00DA2B6A" w:rsidRPr="00B35C66">
        <w:rPr>
          <w:rFonts w:ascii="Calibri" w:eastAsia="Times New Roman" w:hAnsi="Calibri"/>
          <w:color w:val="000000"/>
        </w:rPr>
        <w:t>z.d.</w:t>
      </w:r>
      <w:proofErr w:type="spellEnd"/>
      <w:r w:rsidR="00DA2B6A" w:rsidRPr="00B35C66">
        <w:rPr>
          <w:rFonts w:ascii="Calibri" w:eastAsia="Times New Roman" w:hAnsi="Calibri"/>
          <w:color w:val="000000"/>
        </w:rPr>
        <w:t>)</w:t>
      </w:r>
    </w:p>
    <w:p w14:paraId="5EF8DE9A" w14:textId="77777777" w:rsidR="00250427" w:rsidRDefault="00250427" w:rsidP="006C0DC7">
      <w:pPr>
        <w:spacing w:after="0" w:line="276" w:lineRule="auto"/>
        <w:rPr>
          <w:color w:val="000000" w:themeColor="text1"/>
        </w:rPr>
      </w:pPr>
    </w:p>
    <w:p w14:paraId="79B9B3C4" w14:textId="1C7210BD" w:rsidR="00373575" w:rsidRPr="00B35C66" w:rsidRDefault="043EE898" w:rsidP="006C0DC7">
      <w:pPr>
        <w:spacing w:after="0" w:line="276" w:lineRule="auto"/>
        <w:rPr>
          <w:color w:val="000000" w:themeColor="text1"/>
        </w:rPr>
      </w:pPr>
      <w:r w:rsidRPr="043EE898">
        <w:rPr>
          <w:color w:val="000000" w:themeColor="text1"/>
        </w:rPr>
        <w:t xml:space="preserve">Daarnaast bespreekt de oudercommissie het GGD-inspectierapport met de medewerkers.  </w:t>
      </w:r>
      <w:r w:rsidR="006D2095">
        <w:br/>
      </w:r>
      <w:r w:rsidRPr="043EE898">
        <w:rPr>
          <w:color w:val="000000" w:themeColor="text1"/>
        </w:rPr>
        <w:t>Op de site van Belangenvereniging van ouders in de Kinderopvang (</w:t>
      </w:r>
      <w:proofErr w:type="spellStart"/>
      <w:r w:rsidRPr="043EE898">
        <w:rPr>
          <w:color w:val="000000" w:themeColor="text1"/>
        </w:rPr>
        <w:t>BoiNK</w:t>
      </w:r>
      <w:proofErr w:type="spellEnd"/>
      <w:r w:rsidRPr="043EE898">
        <w:rPr>
          <w:color w:val="000000" w:themeColor="text1"/>
        </w:rPr>
        <w:t xml:space="preserve">) kan de oudercommissie hulpmiddelen vinden om hun taken uit te voeren. </w:t>
      </w:r>
    </w:p>
    <w:p w14:paraId="32E52967" w14:textId="77777777" w:rsidR="00250427" w:rsidRDefault="00250427" w:rsidP="006C0DC7">
      <w:pPr>
        <w:spacing w:after="0" w:line="276" w:lineRule="auto"/>
        <w:rPr>
          <w:b/>
          <w:bCs/>
          <w:color w:val="000000" w:themeColor="text1"/>
        </w:rPr>
      </w:pPr>
    </w:p>
    <w:p w14:paraId="7F224EBD" w14:textId="06923AC4" w:rsidR="00250427" w:rsidRDefault="043EE898" w:rsidP="006C0DC7">
      <w:pPr>
        <w:spacing w:after="0" w:line="276" w:lineRule="auto"/>
        <w:rPr>
          <w:color w:val="000000" w:themeColor="text1"/>
        </w:rPr>
      </w:pPr>
      <w:r w:rsidRPr="043EE898">
        <w:rPr>
          <w:b/>
          <w:bCs/>
          <w:color w:val="000000" w:themeColor="text1"/>
        </w:rPr>
        <w:lastRenderedPageBreak/>
        <w:t>Tot slot</w:t>
      </w:r>
      <w:r w:rsidR="0043272B">
        <w:br/>
      </w:r>
      <w:r w:rsidRPr="043EE898">
        <w:rPr>
          <w:color w:val="000000" w:themeColor="text1"/>
        </w:rPr>
        <w:t xml:space="preserve">Voor informatie over hoe wij de veiligheid en de gezondheid waarborgen verwijzen wij u naar het veiligheids- en gezondheidsbeleid. Hier kunt u onder meer ons beleid lezen ten aanzien van achterwachtregeling, het </w:t>
      </w:r>
      <w:proofErr w:type="spellStart"/>
      <w:r w:rsidRPr="043EE898">
        <w:rPr>
          <w:color w:val="000000" w:themeColor="text1"/>
        </w:rPr>
        <w:t>vierogenprincipe</w:t>
      </w:r>
      <w:proofErr w:type="spellEnd"/>
      <w:r w:rsidRPr="043EE898">
        <w:rPr>
          <w:color w:val="000000" w:themeColor="text1"/>
        </w:rPr>
        <w:t>, EHBO, VOG, klachtenregeling, meldplicht en dergelijke.</w:t>
      </w:r>
    </w:p>
    <w:p w14:paraId="7D26C6CE" w14:textId="77777777" w:rsidR="00250427" w:rsidRDefault="00250427" w:rsidP="006C0DC7">
      <w:pPr>
        <w:spacing w:line="276" w:lineRule="auto"/>
        <w:rPr>
          <w:color w:val="000000" w:themeColor="text1"/>
        </w:rPr>
      </w:pPr>
      <w:r w:rsidRPr="043EE898">
        <w:rPr>
          <w:color w:val="000000" w:themeColor="text1"/>
        </w:rPr>
        <w:br w:type="page"/>
      </w:r>
    </w:p>
    <w:p w14:paraId="53A5D07C" w14:textId="4606AF2B" w:rsidR="00250427" w:rsidRPr="00250427" w:rsidRDefault="043EE898" w:rsidP="006C0DC7">
      <w:pPr>
        <w:pStyle w:val="Kop2"/>
        <w:spacing w:before="0" w:line="276" w:lineRule="auto"/>
        <w:jc w:val="center"/>
        <w:rPr>
          <w:b/>
          <w:bCs/>
          <w:color w:val="CC6600"/>
          <w:sz w:val="22"/>
          <w:szCs w:val="22"/>
        </w:rPr>
      </w:pPr>
      <w:bookmarkStart w:id="9" w:name="_Toc55848991"/>
      <w:r w:rsidRPr="043EE898">
        <w:rPr>
          <w:b/>
          <w:bCs/>
          <w:color w:val="CC6600"/>
          <w:sz w:val="22"/>
          <w:szCs w:val="22"/>
        </w:rPr>
        <w:lastRenderedPageBreak/>
        <w:t>Literatuurlijst</w:t>
      </w:r>
      <w:bookmarkEnd w:id="9"/>
    </w:p>
    <w:p w14:paraId="1B3C046F" w14:textId="097AE79B" w:rsidR="00250427" w:rsidRDefault="00250427" w:rsidP="006C0DC7">
      <w:pPr>
        <w:spacing w:after="0" w:line="276" w:lineRule="auto"/>
        <w:rPr>
          <w:b/>
          <w:bCs/>
          <w:color w:val="000000" w:themeColor="text1"/>
        </w:rPr>
      </w:pPr>
    </w:p>
    <w:p w14:paraId="30663FDC" w14:textId="7587A3F5" w:rsidR="00250427" w:rsidRDefault="70807E81" w:rsidP="006C0DC7">
      <w:pPr>
        <w:spacing w:after="0" w:line="276" w:lineRule="auto"/>
      </w:pPr>
      <w:r w:rsidRPr="70807E81">
        <w:t xml:space="preserve">Berg, J.H. van den (1959). </w:t>
      </w:r>
      <w:r w:rsidRPr="70807E81">
        <w:rPr>
          <w:i/>
          <w:iCs/>
        </w:rPr>
        <w:t xml:space="preserve">Dubieuze liefde in de omgang met een kind. </w:t>
      </w:r>
      <w:r w:rsidRPr="70807E81">
        <w:t xml:space="preserve">Nijkerk: </w:t>
      </w:r>
      <w:proofErr w:type="spellStart"/>
      <w:r w:rsidRPr="70807E81">
        <w:t>Callenbach</w:t>
      </w:r>
      <w:proofErr w:type="spellEnd"/>
      <w:r w:rsidRPr="70807E81">
        <w:t xml:space="preserve"> </w:t>
      </w:r>
    </w:p>
    <w:p w14:paraId="0F609431" w14:textId="2E4D7733" w:rsidR="70807E81" w:rsidRDefault="70807E81" w:rsidP="006C0DC7">
      <w:pPr>
        <w:spacing w:after="0" w:line="276" w:lineRule="auto"/>
      </w:pPr>
    </w:p>
    <w:p w14:paraId="2B205D4C" w14:textId="781B4A78" w:rsidR="00250427" w:rsidRDefault="70807E81" w:rsidP="006C0DC7">
      <w:pPr>
        <w:spacing w:after="0" w:line="276" w:lineRule="auto"/>
      </w:pPr>
      <w:r w:rsidRPr="70807E81">
        <w:t>Greenspan, S.I., Simons, R. &amp; Wieder, S. (2003) Als uw kind speciale aandacht nodig heeft. Amsterdam: RINO Noord-Holland</w:t>
      </w:r>
    </w:p>
    <w:p w14:paraId="1125EF66" w14:textId="5FF2AC40" w:rsidR="70807E81" w:rsidRDefault="70807E81" w:rsidP="006C0DC7">
      <w:pPr>
        <w:spacing w:after="0" w:line="276" w:lineRule="auto"/>
      </w:pPr>
    </w:p>
    <w:p w14:paraId="20C29646" w14:textId="262717DC" w:rsidR="00250427" w:rsidRDefault="70807E81" w:rsidP="006C0DC7">
      <w:pPr>
        <w:spacing w:after="0" w:line="276" w:lineRule="auto"/>
      </w:pPr>
      <w:r w:rsidRPr="70807E81">
        <w:t xml:space="preserve">Goorhuis-Brouwer, S. &amp; </w:t>
      </w:r>
      <w:proofErr w:type="spellStart"/>
      <w:r w:rsidRPr="70807E81">
        <w:t>Imelman</w:t>
      </w:r>
      <w:proofErr w:type="spellEnd"/>
      <w:r w:rsidRPr="70807E81">
        <w:t xml:space="preserve">, J.D.(2010). Meedoen en leren. Amersfoort: </w:t>
      </w:r>
      <w:proofErr w:type="spellStart"/>
      <w:r w:rsidRPr="70807E81">
        <w:t>ThiemeMeulenhoff</w:t>
      </w:r>
      <w:proofErr w:type="spellEnd"/>
    </w:p>
    <w:p w14:paraId="30D767AF" w14:textId="54FF9C63" w:rsidR="70807E81" w:rsidRDefault="70807E81" w:rsidP="006C0DC7">
      <w:pPr>
        <w:spacing w:after="0" w:line="276" w:lineRule="auto"/>
      </w:pPr>
    </w:p>
    <w:p w14:paraId="1537103C" w14:textId="1DD88D06" w:rsidR="00250427" w:rsidRDefault="70807E81" w:rsidP="006C0DC7">
      <w:pPr>
        <w:spacing w:after="0" w:line="276" w:lineRule="auto"/>
      </w:pPr>
      <w:r w:rsidRPr="70807E81">
        <w:t xml:space="preserve">Kohnstamm, R. (2002). </w:t>
      </w:r>
      <w:r w:rsidRPr="70807E81">
        <w:rPr>
          <w:i/>
          <w:iCs/>
        </w:rPr>
        <w:t xml:space="preserve">Kleine ontwikkelingspsychologie I: het jonge kind. </w:t>
      </w:r>
      <w:r w:rsidRPr="70807E81">
        <w:t xml:space="preserve">Houten: </w:t>
      </w:r>
      <w:proofErr w:type="spellStart"/>
      <w:r w:rsidRPr="70807E81">
        <w:t>Bohn</w:t>
      </w:r>
      <w:proofErr w:type="spellEnd"/>
      <w:r w:rsidRPr="70807E81">
        <w:t xml:space="preserve"> </w:t>
      </w:r>
      <w:proofErr w:type="spellStart"/>
      <w:r w:rsidRPr="70807E81">
        <w:t>Stafleu</w:t>
      </w:r>
      <w:proofErr w:type="spellEnd"/>
      <w:r w:rsidRPr="70807E81">
        <w:t xml:space="preserve"> van </w:t>
      </w:r>
      <w:proofErr w:type="spellStart"/>
      <w:r w:rsidRPr="70807E81">
        <w:t>Loghum</w:t>
      </w:r>
      <w:proofErr w:type="spellEnd"/>
    </w:p>
    <w:p w14:paraId="33A0EA11" w14:textId="0A0FB96E" w:rsidR="00250427" w:rsidRDefault="70807E81" w:rsidP="006C0DC7">
      <w:pPr>
        <w:spacing w:after="0" w:line="276" w:lineRule="auto"/>
      </w:pPr>
      <w:r w:rsidRPr="70807E81">
        <w:t xml:space="preserve"> </w:t>
      </w:r>
    </w:p>
    <w:p w14:paraId="0F9CFC47" w14:textId="3B6201D1" w:rsidR="00250427" w:rsidRDefault="70807E81" w:rsidP="006C0DC7">
      <w:pPr>
        <w:spacing w:after="0" w:line="276" w:lineRule="auto"/>
      </w:pPr>
      <w:r w:rsidRPr="70807E81">
        <w:t>Ministerie van Volksgezondheid, Welzijn en Sport &amp; Ministerie van Veiligheid en Justitie (</w:t>
      </w:r>
      <w:proofErr w:type="spellStart"/>
      <w:r w:rsidRPr="70807E81">
        <w:t>z.d.</w:t>
      </w:r>
      <w:proofErr w:type="spellEnd"/>
      <w:r w:rsidRPr="70807E81">
        <w:t xml:space="preserve">) </w:t>
      </w:r>
      <w:r w:rsidRPr="70807E81">
        <w:rPr>
          <w:i/>
          <w:iCs/>
        </w:rPr>
        <w:t>Kwaliteitseisen kinderopvang.</w:t>
      </w:r>
      <w:r w:rsidRPr="70807E81">
        <w:t xml:space="preserve"> Geraadpleegd op 29-04-2020 van </w:t>
      </w:r>
      <w:hyperlink r:id="rId20">
        <w:r w:rsidRPr="70807E81">
          <w:rPr>
            <w:rStyle w:val="Hyperlink"/>
            <w:color w:val="000000" w:themeColor="text1"/>
            <w:u w:val="none"/>
          </w:rPr>
          <w:t>https://www.rijksoverheid.nl/onderwerpen/kinderopvang/kwaliteitseisen-kinderopvang-en-peuterspeelzalen</w:t>
        </w:r>
      </w:hyperlink>
    </w:p>
    <w:p w14:paraId="77F3C0AC" w14:textId="5CA420E5" w:rsidR="00250427" w:rsidRDefault="70807E81" w:rsidP="006C0DC7">
      <w:pPr>
        <w:spacing w:after="0" w:line="276" w:lineRule="auto"/>
      </w:pPr>
      <w:r w:rsidRPr="70807E81">
        <w:t xml:space="preserve"> </w:t>
      </w:r>
    </w:p>
    <w:p w14:paraId="1434F579" w14:textId="48D621D0" w:rsidR="00250427" w:rsidRDefault="70807E81" w:rsidP="006C0DC7">
      <w:pPr>
        <w:spacing w:after="0" w:line="276" w:lineRule="auto"/>
      </w:pPr>
      <w:r w:rsidRPr="70807E81">
        <w:t xml:space="preserve">Ministerie van Sociale Zaken en Werkgelegenheid (2017) </w:t>
      </w:r>
      <w:r w:rsidRPr="70807E81">
        <w:rPr>
          <w:i/>
          <w:iCs/>
        </w:rPr>
        <w:t xml:space="preserve">Staatsblad 2017, Wet innovatie en kwaliteit kinderopvang. </w:t>
      </w:r>
      <w:r w:rsidRPr="70807E81">
        <w:t xml:space="preserve">Geraadpleegd op 01-02-2020 van </w:t>
      </w:r>
      <w:hyperlink r:id="rId21">
        <w:r w:rsidRPr="70807E81">
          <w:rPr>
            <w:rStyle w:val="Hyperlink"/>
            <w:color w:val="000000" w:themeColor="text1"/>
            <w:u w:val="none"/>
          </w:rPr>
          <w:t>https://wetten.overheid.nl/BWBR0039785/2019-01-01</w:t>
        </w:r>
      </w:hyperlink>
      <w:r w:rsidRPr="70807E81">
        <w:rPr>
          <w:color w:val="000000" w:themeColor="text1"/>
        </w:rPr>
        <w:t xml:space="preserve"> </w:t>
      </w:r>
    </w:p>
    <w:p w14:paraId="6AB773B3" w14:textId="66F6A45B" w:rsidR="70807E81" w:rsidRDefault="70807E81" w:rsidP="006C0DC7">
      <w:pPr>
        <w:spacing w:after="0" w:line="276" w:lineRule="auto"/>
        <w:rPr>
          <w:color w:val="000000" w:themeColor="text1"/>
        </w:rPr>
      </w:pPr>
    </w:p>
    <w:p w14:paraId="16E3DCAC" w14:textId="3DFE2D78" w:rsidR="00250427" w:rsidRDefault="70807E81" w:rsidP="006C0DC7">
      <w:pPr>
        <w:spacing w:after="0" w:line="276" w:lineRule="auto"/>
      </w:pPr>
      <w:r w:rsidRPr="70807E81">
        <w:t>Nederlands Jeugdinstituut (</w:t>
      </w:r>
      <w:proofErr w:type="spellStart"/>
      <w:r w:rsidRPr="70807E81">
        <w:t>z.d.</w:t>
      </w:r>
      <w:proofErr w:type="spellEnd"/>
      <w:r w:rsidRPr="70807E81">
        <w:t xml:space="preserve">) </w:t>
      </w:r>
      <w:r w:rsidRPr="70807E81">
        <w:rPr>
          <w:i/>
          <w:iCs/>
        </w:rPr>
        <w:t xml:space="preserve">Werken aan kwaliteit van kinderopvang. </w:t>
      </w:r>
      <w:r w:rsidRPr="70807E81">
        <w:t xml:space="preserve">Geraadpleegd op 04-04-2020 van </w:t>
      </w:r>
      <w:hyperlink r:id="rId22">
        <w:r w:rsidRPr="70807E81">
          <w:rPr>
            <w:rStyle w:val="Hyperlink"/>
            <w:color w:val="000000" w:themeColor="text1"/>
            <w:u w:val="none"/>
          </w:rPr>
          <w:t>https://www.nji.nl/nl/Kennis/Dossier/Kinderopvang-en-peuterspeelzalen/Werken-aan-kwaliteit-van-kinderopvang</w:t>
        </w:r>
      </w:hyperlink>
      <w:r w:rsidRPr="70807E81">
        <w:rPr>
          <w:color w:val="000000" w:themeColor="text1"/>
        </w:rPr>
        <w:t xml:space="preserve"> </w:t>
      </w:r>
    </w:p>
    <w:p w14:paraId="207B00D3" w14:textId="5DD69CFE" w:rsidR="70807E81" w:rsidRDefault="70807E81" w:rsidP="006C0DC7">
      <w:pPr>
        <w:spacing w:after="0" w:line="276" w:lineRule="auto"/>
        <w:rPr>
          <w:color w:val="000000" w:themeColor="text1"/>
        </w:rPr>
      </w:pPr>
    </w:p>
    <w:p w14:paraId="4C4D6F60" w14:textId="03CF7458" w:rsidR="70807E81" w:rsidRDefault="70807E81" w:rsidP="006C0DC7">
      <w:pPr>
        <w:spacing w:after="0" w:line="276" w:lineRule="auto"/>
        <w:rPr>
          <w:i/>
          <w:iCs/>
          <w:color w:val="000000" w:themeColor="text1"/>
        </w:rPr>
      </w:pPr>
      <w:r w:rsidRPr="70807E81">
        <w:rPr>
          <w:color w:val="000000" w:themeColor="text1"/>
        </w:rPr>
        <w:t>Nederlands Jeugdinstituut (</w:t>
      </w:r>
      <w:proofErr w:type="spellStart"/>
      <w:r w:rsidRPr="70807E81">
        <w:rPr>
          <w:color w:val="000000" w:themeColor="text1"/>
        </w:rPr>
        <w:t>z.d.</w:t>
      </w:r>
      <w:proofErr w:type="spellEnd"/>
      <w:r w:rsidRPr="70807E81">
        <w:rPr>
          <w:color w:val="000000" w:themeColor="text1"/>
        </w:rPr>
        <w:t xml:space="preserve">) </w:t>
      </w:r>
      <w:r w:rsidRPr="70807E81">
        <w:rPr>
          <w:i/>
          <w:iCs/>
          <w:color w:val="000000" w:themeColor="text1"/>
        </w:rPr>
        <w:t xml:space="preserve">Startblokken en basisontwikkeling. </w:t>
      </w:r>
      <w:r w:rsidRPr="70807E81">
        <w:rPr>
          <w:color w:val="000000" w:themeColor="text1"/>
        </w:rPr>
        <w:t xml:space="preserve">Geraadpleegd op 05-05-2020 van </w:t>
      </w:r>
      <w:hyperlink r:id="rId23">
        <w:r w:rsidRPr="70807E81">
          <w:rPr>
            <w:rStyle w:val="Hyperlink"/>
            <w:rFonts w:ascii="Calibri" w:eastAsia="Calibri" w:hAnsi="Calibri" w:cs="Calibri"/>
            <w:color w:val="000000" w:themeColor="text1"/>
            <w:u w:val="none"/>
          </w:rPr>
          <w:t>https://www.nji.nl/nl/Databank/Databank-Effectieve-Jeugdinterventies/Startblokken-en-Basisontwikkeling</w:t>
        </w:r>
      </w:hyperlink>
    </w:p>
    <w:p w14:paraId="699A70CC" w14:textId="652F7332" w:rsidR="70807E81" w:rsidRDefault="70807E81" w:rsidP="006C0DC7">
      <w:pPr>
        <w:spacing w:after="0" w:line="276" w:lineRule="auto"/>
        <w:rPr>
          <w:rFonts w:ascii="Calibri" w:eastAsia="Calibri" w:hAnsi="Calibri" w:cs="Calibri"/>
          <w:color w:val="000000" w:themeColor="text1"/>
        </w:rPr>
      </w:pPr>
    </w:p>
    <w:p w14:paraId="01175F03" w14:textId="2E5A690E" w:rsidR="00250427" w:rsidRDefault="70807E81" w:rsidP="006C0DC7">
      <w:pPr>
        <w:spacing w:after="0" w:line="276" w:lineRule="auto"/>
      </w:pPr>
      <w:r w:rsidRPr="70807E81">
        <w:t>Rijksoverheid (</w:t>
      </w:r>
      <w:proofErr w:type="spellStart"/>
      <w:r w:rsidRPr="70807E81">
        <w:t>z.d.</w:t>
      </w:r>
      <w:proofErr w:type="spellEnd"/>
      <w:r w:rsidRPr="70807E81">
        <w:t xml:space="preserve">). </w:t>
      </w:r>
      <w:r w:rsidRPr="70807E81">
        <w:rPr>
          <w:i/>
          <w:iCs/>
        </w:rPr>
        <w:t xml:space="preserve">Oudercommissies. </w:t>
      </w:r>
      <w:r w:rsidRPr="70807E81">
        <w:t xml:space="preserve">Geraadpleegd op 23-04-2020 van </w:t>
      </w:r>
      <w:hyperlink r:id="rId24">
        <w:r w:rsidRPr="70807E81">
          <w:rPr>
            <w:rStyle w:val="Hyperlink"/>
            <w:color w:val="000000" w:themeColor="text1"/>
            <w:u w:val="none"/>
          </w:rPr>
          <w:t>https://www.rijksoverheid.nl/onderwerpen/kinderopvang/oudercommissies</w:t>
        </w:r>
      </w:hyperlink>
      <w:r w:rsidRPr="70807E81">
        <w:rPr>
          <w:color w:val="000000" w:themeColor="text1"/>
        </w:rPr>
        <w:t xml:space="preserve"> </w:t>
      </w:r>
    </w:p>
    <w:p w14:paraId="1C17EA60" w14:textId="62C43960" w:rsidR="70807E81" w:rsidRDefault="70807E81" w:rsidP="006C0DC7">
      <w:pPr>
        <w:spacing w:after="0" w:line="276" w:lineRule="auto"/>
        <w:rPr>
          <w:color w:val="000000" w:themeColor="text1"/>
        </w:rPr>
      </w:pPr>
    </w:p>
    <w:p w14:paraId="4BEE82A3" w14:textId="70072084" w:rsidR="00250427" w:rsidRDefault="70807E81" w:rsidP="006C0DC7">
      <w:pPr>
        <w:spacing w:after="0" w:line="276" w:lineRule="auto"/>
      </w:pPr>
      <w:r w:rsidRPr="70807E81">
        <w:t xml:space="preserve">Rijksoverheid (2004) </w:t>
      </w:r>
      <w:r w:rsidRPr="70807E81">
        <w:rPr>
          <w:i/>
          <w:iCs/>
        </w:rPr>
        <w:t xml:space="preserve">Wet kinderopvang. </w:t>
      </w:r>
      <w:r w:rsidRPr="70807E81">
        <w:t xml:space="preserve">Geraadpleegd op 01-02-2020 van </w:t>
      </w:r>
      <w:hyperlink r:id="rId25" w:anchor="SlotformulierEnOndertekening">
        <w:r w:rsidRPr="70807E81">
          <w:rPr>
            <w:rStyle w:val="Hyperlink"/>
            <w:color w:val="000000" w:themeColor="text1"/>
            <w:u w:val="none"/>
          </w:rPr>
          <w:t>https://wetten.overheid.nl/BWBR0017017/2020-01-01#SlotformulierEnOndertekening</w:t>
        </w:r>
      </w:hyperlink>
      <w:r w:rsidRPr="70807E81">
        <w:rPr>
          <w:color w:val="000000" w:themeColor="text1"/>
        </w:rPr>
        <w:t xml:space="preserve"> </w:t>
      </w:r>
    </w:p>
    <w:p w14:paraId="768EB5F6" w14:textId="551B8359" w:rsidR="70807E81" w:rsidRDefault="70807E81" w:rsidP="006C0DC7">
      <w:pPr>
        <w:spacing w:after="0" w:line="276" w:lineRule="auto"/>
        <w:rPr>
          <w:color w:val="000000" w:themeColor="text1"/>
        </w:rPr>
      </w:pPr>
    </w:p>
    <w:p w14:paraId="4B5FBC39" w14:textId="10875096" w:rsidR="00250427" w:rsidRDefault="70807E81" w:rsidP="006C0DC7">
      <w:pPr>
        <w:spacing w:after="0" w:line="276" w:lineRule="auto"/>
      </w:pPr>
      <w:proofErr w:type="spellStart"/>
      <w:r w:rsidRPr="70807E81">
        <w:t>Vandenbroeck</w:t>
      </w:r>
      <w:proofErr w:type="spellEnd"/>
      <w:r w:rsidRPr="70807E81">
        <w:t xml:space="preserve">, M. (2012). </w:t>
      </w:r>
      <w:r w:rsidRPr="70807E81">
        <w:rPr>
          <w:i/>
          <w:iCs/>
        </w:rPr>
        <w:t xml:space="preserve">De blik van de Yeti. </w:t>
      </w:r>
      <w:r w:rsidRPr="70807E81">
        <w:t>Utrecht: SWP</w:t>
      </w:r>
    </w:p>
    <w:p w14:paraId="4C2E0364" w14:textId="5DD31512" w:rsidR="70807E81" w:rsidRDefault="70807E81" w:rsidP="006C0DC7">
      <w:pPr>
        <w:spacing w:after="0" w:line="276" w:lineRule="auto"/>
      </w:pPr>
    </w:p>
    <w:p w14:paraId="75EBC2A8" w14:textId="5ED65868" w:rsidR="00250427" w:rsidRDefault="043EE898" w:rsidP="006C0DC7">
      <w:pPr>
        <w:spacing w:after="0" w:line="276" w:lineRule="auto"/>
      </w:pPr>
      <w:proofErr w:type="spellStart"/>
      <w:r w:rsidRPr="043EE898">
        <w:t>Whitebread</w:t>
      </w:r>
      <w:proofErr w:type="spellEnd"/>
      <w:r w:rsidRPr="043EE898">
        <w:t xml:space="preserve">, D. en </w:t>
      </w:r>
      <w:proofErr w:type="spellStart"/>
      <w:r w:rsidRPr="043EE898">
        <w:t>Coltman</w:t>
      </w:r>
      <w:proofErr w:type="spellEnd"/>
      <w:r w:rsidRPr="043EE898">
        <w:t xml:space="preserve">, P. (2008). </w:t>
      </w:r>
      <w:r w:rsidRPr="043EE898">
        <w:rPr>
          <w:i/>
          <w:iCs/>
        </w:rPr>
        <w:t xml:space="preserve">Teaching </w:t>
      </w:r>
      <w:proofErr w:type="spellStart"/>
      <w:r w:rsidRPr="043EE898">
        <w:rPr>
          <w:i/>
          <w:iCs/>
        </w:rPr>
        <w:t>and</w:t>
      </w:r>
      <w:proofErr w:type="spellEnd"/>
      <w:r w:rsidRPr="043EE898">
        <w:rPr>
          <w:i/>
          <w:iCs/>
        </w:rPr>
        <w:t xml:space="preserve"> </w:t>
      </w:r>
      <w:proofErr w:type="spellStart"/>
      <w:r w:rsidRPr="043EE898">
        <w:rPr>
          <w:i/>
          <w:iCs/>
        </w:rPr>
        <w:t>learning</w:t>
      </w:r>
      <w:proofErr w:type="spellEnd"/>
      <w:r w:rsidRPr="043EE898">
        <w:rPr>
          <w:i/>
          <w:iCs/>
        </w:rPr>
        <w:t xml:space="preserve"> in </w:t>
      </w:r>
      <w:proofErr w:type="spellStart"/>
      <w:r w:rsidRPr="043EE898">
        <w:rPr>
          <w:i/>
          <w:iCs/>
        </w:rPr>
        <w:t>the</w:t>
      </w:r>
      <w:proofErr w:type="spellEnd"/>
      <w:r w:rsidRPr="043EE898">
        <w:rPr>
          <w:i/>
          <w:iCs/>
        </w:rPr>
        <w:t xml:space="preserve"> </w:t>
      </w:r>
      <w:proofErr w:type="spellStart"/>
      <w:r w:rsidRPr="043EE898">
        <w:rPr>
          <w:i/>
          <w:iCs/>
        </w:rPr>
        <w:t>early</w:t>
      </w:r>
      <w:proofErr w:type="spellEnd"/>
      <w:r w:rsidRPr="043EE898">
        <w:rPr>
          <w:i/>
          <w:iCs/>
        </w:rPr>
        <w:t xml:space="preserve"> </w:t>
      </w:r>
      <w:proofErr w:type="spellStart"/>
      <w:r w:rsidRPr="043EE898">
        <w:rPr>
          <w:i/>
          <w:iCs/>
        </w:rPr>
        <w:t>years</w:t>
      </w:r>
      <w:proofErr w:type="spellEnd"/>
      <w:r w:rsidRPr="043EE898">
        <w:rPr>
          <w:i/>
          <w:iCs/>
        </w:rPr>
        <w:t>.</w:t>
      </w:r>
      <w:r w:rsidRPr="043EE898">
        <w:t xml:space="preserve"> </w:t>
      </w:r>
      <w:proofErr w:type="spellStart"/>
      <w:r w:rsidRPr="043EE898">
        <w:t>Abingdon</w:t>
      </w:r>
      <w:proofErr w:type="spellEnd"/>
      <w:r w:rsidRPr="043EE898">
        <w:t xml:space="preserve">: Taylor &amp; Francis </w:t>
      </w:r>
      <w:proofErr w:type="spellStart"/>
      <w:r w:rsidRPr="043EE898">
        <w:t>Ltd</w:t>
      </w:r>
      <w:proofErr w:type="spellEnd"/>
    </w:p>
    <w:p w14:paraId="4B13D6C3" w14:textId="1E3B6E1E" w:rsidR="00250427" w:rsidRDefault="00250427" w:rsidP="006C0DC7">
      <w:pPr>
        <w:spacing w:after="0" w:line="276" w:lineRule="auto"/>
        <w:rPr>
          <w:b/>
          <w:bCs/>
          <w:color w:val="000000" w:themeColor="text1"/>
        </w:rPr>
      </w:pPr>
    </w:p>
    <w:sectPr w:rsidR="00250427" w:rsidSect="00224313">
      <w:headerReference w:type="default" r:id="rId26"/>
      <w:headerReference w:type="first" r:id="rId2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8DBD" w14:textId="77777777" w:rsidR="00B150FC" w:rsidRDefault="00B150FC" w:rsidP="00E452F2">
      <w:pPr>
        <w:spacing w:after="0" w:line="240" w:lineRule="auto"/>
      </w:pPr>
      <w:r>
        <w:separator/>
      </w:r>
    </w:p>
  </w:endnote>
  <w:endnote w:type="continuationSeparator" w:id="0">
    <w:p w14:paraId="72E7A081" w14:textId="77777777" w:rsidR="00B150FC" w:rsidRDefault="00B150FC" w:rsidP="00E4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7218992"/>
      <w:docPartObj>
        <w:docPartGallery w:val="Page Numbers (Bottom of Page)"/>
        <w:docPartUnique/>
      </w:docPartObj>
    </w:sdtPr>
    <w:sdtEndPr>
      <w:rPr>
        <w:rStyle w:val="Paginanummer"/>
      </w:rPr>
    </w:sdtEndPr>
    <w:sdtContent>
      <w:p w14:paraId="2AEE25DE" w14:textId="700E94B7" w:rsidR="000112AE" w:rsidRDefault="000112AE" w:rsidP="000112A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484594532"/>
      <w:docPartObj>
        <w:docPartGallery w:val="Page Numbers (Bottom of Page)"/>
        <w:docPartUnique/>
      </w:docPartObj>
    </w:sdtPr>
    <w:sdtEndPr>
      <w:rPr>
        <w:rStyle w:val="Paginanummer"/>
      </w:rPr>
    </w:sdtEndPr>
    <w:sdtContent>
      <w:p w14:paraId="05ED0EFF" w14:textId="25C840F8" w:rsidR="000112AE" w:rsidRDefault="000112AE" w:rsidP="00284ED7">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038170471"/>
      <w:docPartObj>
        <w:docPartGallery w:val="Page Numbers (Bottom of Page)"/>
        <w:docPartUnique/>
      </w:docPartObj>
    </w:sdtPr>
    <w:sdtEndPr>
      <w:rPr>
        <w:rStyle w:val="Paginanummer"/>
      </w:rPr>
    </w:sdtEndPr>
    <w:sdtContent>
      <w:p w14:paraId="4BA03405" w14:textId="6594F7BD" w:rsidR="000112AE" w:rsidRDefault="000112AE" w:rsidP="00284ED7">
        <w:pPr>
          <w:pStyle w:val="Voettekst"/>
          <w:framePr w:wrap="none" w:vAnchor="text" w:hAnchor="margin" w:xAlign="right" w:y="1"/>
          <w:ind w:right="360"/>
          <w:rPr>
            <w:rStyle w:val="Paginanummer"/>
          </w:rPr>
        </w:pPr>
        <w:r>
          <w:rPr>
            <w:rStyle w:val="Paginanummer"/>
          </w:rPr>
          <w:t xml:space="preserve">Pagina </w:t>
        </w:r>
        <w:r>
          <w:rPr>
            <w:rStyle w:val="Paginanummer"/>
          </w:rPr>
          <w:fldChar w:fldCharType="begin"/>
        </w:r>
        <w:r>
          <w:rPr>
            <w:rStyle w:val="Paginanummer"/>
          </w:rPr>
          <w:instrText xml:space="preserve"> PAGE </w:instrTex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end"/>
        </w:r>
      </w:p>
    </w:sdtContent>
  </w:sdt>
  <w:sdt>
    <w:sdtPr>
      <w:rPr>
        <w:rStyle w:val="Paginanummer"/>
      </w:rPr>
      <w:id w:val="2032755381"/>
      <w:docPartObj>
        <w:docPartGallery w:val="Page Numbers (Bottom of Page)"/>
        <w:docPartUnique/>
      </w:docPartObj>
    </w:sdtPr>
    <w:sdtEndPr>
      <w:rPr>
        <w:rStyle w:val="Paginanummer"/>
      </w:rPr>
    </w:sdtEndPr>
    <w:sdtContent>
      <w:p w14:paraId="03108DF3" w14:textId="182ACA04" w:rsidR="000112AE" w:rsidRDefault="000112AE" w:rsidP="00284ED7">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344D618" w14:textId="77777777" w:rsidR="000112AE" w:rsidRDefault="000112AE" w:rsidP="00E452F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A106" w14:textId="68B47972" w:rsidR="000112AE" w:rsidRDefault="000112AE" w:rsidP="41F0FA0E">
    <w:pPr>
      <w:pStyle w:val="Voettekst"/>
      <w:ind w:left="708"/>
      <w:jc w:val="right"/>
    </w:pPr>
    <w:r>
      <w:rPr>
        <w:noProof/>
      </w:rPr>
      <w:drawing>
        <wp:anchor distT="0" distB="0" distL="114300" distR="114300" simplePos="0" relativeHeight="251659264" behindDoc="1" locked="0" layoutInCell="1" allowOverlap="1" wp14:anchorId="249DE0C4" wp14:editId="648B44EB">
          <wp:simplePos x="0" y="0"/>
          <wp:positionH relativeFrom="margin">
            <wp:align>left</wp:align>
          </wp:positionH>
          <wp:positionV relativeFrom="paragraph">
            <wp:posOffset>6350</wp:posOffset>
          </wp:positionV>
          <wp:extent cx="595630" cy="276225"/>
          <wp:effectExtent l="0" t="0" r="0" b="9525"/>
          <wp:wrapTight wrapText="bothSides">
            <wp:wrapPolygon edited="0">
              <wp:start x="0" y="0"/>
              <wp:lineTo x="0" y="20855"/>
              <wp:lineTo x="20725" y="20855"/>
              <wp:lineTo x="2072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95630" cy="276225"/>
                  </a:xfrm>
                  <a:prstGeom prst="rect">
                    <a:avLst/>
                  </a:prstGeom>
                </pic:spPr>
              </pic:pic>
            </a:graphicData>
          </a:graphic>
          <wp14:sizeRelH relativeFrom="margin">
            <wp14:pctWidth>0</wp14:pctWidth>
          </wp14:sizeRelH>
          <wp14:sizeRelV relativeFrom="margin">
            <wp14:pctHeight>0</wp14:pctHeight>
          </wp14:sizeRelV>
        </wp:anchor>
      </w:drawing>
    </w:r>
    <w:r>
      <w:t xml:space="preserve">Pedagogisch beleidsplan – Wirrewar </w:t>
    </w:r>
    <w:sdt>
      <w:sdtPr>
        <w:id w:val="-38063626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BEED" w14:textId="327ADC2C" w:rsidR="000112AE" w:rsidRPr="00F10993" w:rsidRDefault="000112AE" w:rsidP="00250427">
    <w:pPr>
      <w:rPr>
        <w:color w:val="000000" w:themeColor="text1"/>
      </w:rPr>
    </w:pPr>
    <w:r>
      <w:rPr>
        <w:color w:val="000000" w:themeColor="text1"/>
      </w:rPr>
      <w:t xml:space="preserve">Versie: Juni 2020 </w:t>
    </w:r>
    <w:r>
      <w:rPr>
        <w:color w:val="000000" w:themeColor="text1"/>
      </w:rPr>
      <w:br/>
      <w:t xml:space="preserve">Opgesteld door: Magdaleen Ebbers </w:t>
    </w:r>
  </w:p>
  <w:p w14:paraId="2151956A" w14:textId="77777777" w:rsidR="000112AE" w:rsidRDefault="000112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30D0E" w14:textId="77777777" w:rsidR="00B150FC" w:rsidRDefault="00B150FC" w:rsidP="00E452F2">
      <w:pPr>
        <w:spacing w:after="0" w:line="240" w:lineRule="auto"/>
      </w:pPr>
      <w:r>
        <w:separator/>
      </w:r>
    </w:p>
  </w:footnote>
  <w:footnote w:type="continuationSeparator" w:id="0">
    <w:p w14:paraId="1D47FE8B" w14:textId="77777777" w:rsidR="00B150FC" w:rsidRDefault="00B150FC" w:rsidP="00E4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112AE" w14:paraId="5E77DDAA" w14:textId="77777777" w:rsidTr="41F0FA0E">
      <w:tc>
        <w:tcPr>
          <w:tcW w:w="3024" w:type="dxa"/>
        </w:tcPr>
        <w:p w14:paraId="26601FE2" w14:textId="55118D5A" w:rsidR="000112AE" w:rsidRDefault="000112AE" w:rsidP="41F0FA0E">
          <w:pPr>
            <w:pStyle w:val="Koptekst"/>
            <w:ind w:left="-115"/>
          </w:pPr>
        </w:p>
      </w:tc>
      <w:tc>
        <w:tcPr>
          <w:tcW w:w="3024" w:type="dxa"/>
        </w:tcPr>
        <w:p w14:paraId="5B682001" w14:textId="270F6AE6" w:rsidR="000112AE" w:rsidRDefault="000112AE" w:rsidP="41F0FA0E">
          <w:pPr>
            <w:pStyle w:val="Koptekst"/>
            <w:jc w:val="center"/>
          </w:pPr>
        </w:p>
      </w:tc>
      <w:tc>
        <w:tcPr>
          <w:tcW w:w="3024" w:type="dxa"/>
        </w:tcPr>
        <w:p w14:paraId="49FF08A0" w14:textId="371E2A80" w:rsidR="000112AE" w:rsidRDefault="000112AE" w:rsidP="41F0FA0E">
          <w:pPr>
            <w:pStyle w:val="Koptekst"/>
            <w:ind w:right="-115"/>
            <w:jc w:val="right"/>
          </w:pPr>
        </w:p>
      </w:tc>
    </w:tr>
  </w:tbl>
  <w:p w14:paraId="6530320E" w14:textId="0F73597F" w:rsidR="000112AE" w:rsidRDefault="000112AE" w:rsidP="41F0FA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112AE" w14:paraId="68E49D29" w14:textId="77777777" w:rsidTr="41F0FA0E">
      <w:tc>
        <w:tcPr>
          <w:tcW w:w="3024" w:type="dxa"/>
        </w:tcPr>
        <w:p w14:paraId="466E2EBC" w14:textId="7C6BD4A5" w:rsidR="000112AE" w:rsidRDefault="000112AE" w:rsidP="41F0FA0E">
          <w:pPr>
            <w:pStyle w:val="Koptekst"/>
            <w:ind w:left="-115"/>
          </w:pPr>
        </w:p>
      </w:tc>
      <w:tc>
        <w:tcPr>
          <w:tcW w:w="3024" w:type="dxa"/>
        </w:tcPr>
        <w:p w14:paraId="4499C176" w14:textId="550B3525" w:rsidR="000112AE" w:rsidRDefault="000112AE" w:rsidP="41F0FA0E">
          <w:pPr>
            <w:pStyle w:val="Koptekst"/>
            <w:jc w:val="center"/>
          </w:pPr>
        </w:p>
      </w:tc>
      <w:tc>
        <w:tcPr>
          <w:tcW w:w="3024" w:type="dxa"/>
        </w:tcPr>
        <w:p w14:paraId="2E1E80AA" w14:textId="6C2D0ADB" w:rsidR="000112AE" w:rsidRDefault="000112AE" w:rsidP="41F0FA0E">
          <w:pPr>
            <w:pStyle w:val="Koptekst"/>
            <w:ind w:right="-115"/>
            <w:jc w:val="right"/>
          </w:pPr>
        </w:p>
      </w:tc>
    </w:tr>
  </w:tbl>
  <w:p w14:paraId="38078457" w14:textId="47DBC901" w:rsidR="000112AE" w:rsidRDefault="000112AE" w:rsidP="41F0FA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112AE" w14:paraId="15E27905" w14:textId="77777777" w:rsidTr="41F0FA0E">
      <w:tc>
        <w:tcPr>
          <w:tcW w:w="3024" w:type="dxa"/>
        </w:tcPr>
        <w:p w14:paraId="5D41C930" w14:textId="09CF7883" w:rsidR="000112AE" w:rsidRDefault="000112AE" w:rsidP="41F0FA0E">
          <w:pPr>
            <w:pStyle w:val="Koptekst"/>
            <w:ind w:left="-115"/>
          </w:pPr>
        </w:p>
      </w:tc>
      <w:tc>
        <w:tcPr>
          <w:tcW w:w="3024" w:type="dxa"/>
        </w:tcPr>
        <w:p w14:paraId="5FFAD024" w14:textId="3495515F" w:rsidR="000112AE" w:rsidRDefault="000112AE" w:rsidP="41F0FA0E">
          <w:pPr>
            <w:pStyle w:val="Koptekst"/>
            <w:jc w:val="center"/>
          </w:pPr>
        </w:p>
      </w:tc>
      <w:tc>
        <w:tcPr>
          <w:tcW w:w="3024" w:type="dxa"/>
        </w:tcPr>
        <w:p w14:paraId="72410A62" w14:textId="0F65EE16" w:rsidR="000112AE" w:rsidRDefault="000112AE" w:rsidP="41F0FA0E">
          <w:pPr>
            <w:pStyle w:val="Koptekst"/>
            <w:ind w:right="-115"/>
            <w:jc w:val="right"/>
          </w:pPr>
        </w:p>
      </w:tc>
    </w:tr>
  </w:tbl>
  <w:p w14:paraId="379D801A" w14:textId="5559F1AE" w:rsidR="000112AE" w:rsidRDefault="000112AE" w:rsidP="41F0FA0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112AE" w14:paraId="5D369B27" w14:textId="77777777" w:rsidTr="41F0FA0E">
      <w:tc>
        <w:tcPr>
          <w:tcW w:w="3024" w:type="dxa"/>
        </w:tcPr>
        <w:p w14:paraId="1E2062B2" w14:textId="3B0265F0" w:rsidR="000112AE" w:rsidRDefault="000112AE" w:rsidP="41F0FA0E">
          <w:pPr>
            <w:pStyle w:val="Koptekst"/>
            <w:ind w:left="-115"/>
          </w:pPr>
        </w:p>
      </w:tc>
      <w:tc>
        <w:tcPr>
          <w:tcW w:w="3024" w:type="dxa"/>
        </w:tcPr>
        <w:p w14:paraId="5844179E" w14:textId="7B315E1D" w:rsidR="000112AE" w:rsidRDefault="000112AE" w:rsidP="41F0FA0E">
          <w:pPr>
            <w:pStyle w:val="Koptekst"/>
            <w:jc w:val="center"/>
          </w:pPr>
        </w:p>
      </w:tc>
      <w:tc>
        <w:tcPr>
          <w:tcW w:w="3024" w:type="dxa"/>
        </w:tcPr>
        <w:p w14:paraId="46843F88" w14:textId="36218612" w:rsidR="000112AE" w:rsidRDefault="000112AE" w:rsidP="41F0FA0E">
          <w:pPr>
            <w:pStyle w:val="Koptekst"/>
            <w:ind w:right="-115"/>
            <w:jc w:val="right"/>
          </w:pPr>
        </w:p>
      </w:tc>
    </w:tr>
  </w:tbl>
  <w:p w14:paraId="3E064F77" w14:textId="644199D2" w:rsidR="000112AE" w:rsidRDefault="000112AE" w:rsidP="41F0FA0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112AE" w14:paraId="1A4A2B16" w14:textId="77777777" w:rsidTr="41F0FA0E">
      <w:tc>
        <w:tcPr>
          <w:tcW w:w="3024" w:type="dxa"/>
        </w:tcPr>
        <w:p w14:paraId="3DE398AE" w14:textId="35438E26" w:rsidR="000112AE" w:rsidRDefault="000112AE" w:rsidP="41F0FA0E">
          <w:pPr>
            <w:pStyle w:val="Koptekst"/>
            <w:ind w:left="-115"/>
          </w:pPr>
        </w:p>
      </w:tc>
      <w:tc>
        <w:tcPr>
          <w:tcW w:w="3024" w:type="dxa"/>
        </w:tcPr>
        <w:p w14:paraId="22F3EC85" w14:textId="5957535D" w:rsidR="000112AE" w:rsidRDefault="000112AE" w:rsidP="41F0FA0E">
          <w:pPr>
            <w:pStyle w:val="Koptekst"/>
            <w:jc w:val="center"/>
          </w:pPr>
        </w:p>
      </w:tc>
      <w:tc>
        <w:tcPr>
          <w:tcW w:w="3024" w:type="dxa"/>
        </w:tcPr>
        <w:p w14:paraId="7ABAB874" w14:textId="5DA1C57D" w:rsidR="000112AE" w:rsidRDefault="000112AE" w:rsidP="41F0FA0E">
          <w:pPr>
            <w:pStyle w:val="Koptekst"/>
            <w:ind w:right="-115"/>
            <w:jc w:val="right"/>
          </w:pPr>
        </w:p>
      </w:tc>
    </w:tr>
  </w:tbl>
  <w:p w14:paraId="013E32C9" w14:textId="663057BF" w:rsidR="000112AE" w:rsidRDefault="000112AE" w:rsidP="41F0FA0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112AE" w14:paraId="2271C3BB" w14:textId="77777777" w:rsidTr="41F0FA0E">
      <w:tc>
        <w:tcPr>
          <w:tcW w:w="3024" w:type="dxa"/>
        </w:tcPr>
        <w:p w14:paraId="6CFD3DAF" w14:textId="366384F2" w:rsidR="000112AE" w:rsidRDefault="000112AE" w:rsidP="41F0FA0E">
          <w:pPr>
            <w:pStyle w:val="Koptekst"/>
            <w:ind w:left="-115"/>
          </w:pPr>
        </w:p>
      </w:tc>
      <w:tc>
        <w:tcPr>
          <w:tcW w:w="3024" w:type="dxa"/>
        </w:tcPr>
        <w:p w14:paraId="5216B41A" w14:textId="4D5542EC" w:rsidR="000112AE" w:rsidRDefault="000112AE" w:rsidP="41F0FA0E">
          <w:pPr>
            <w:pStyle w:val="Koptekst"/>
            <w:jc w:val="center"/>
          </w:pPr>
        </w:p>
      </w:tc>
      <w:tc>
        <w:tcPr>
          <w:tcW w:w="3024" w:type="dxa"/>
        </w:tcPr>
        <w:p w14:paraId="15A1098F" w14:textId="435CA193" w:rsidR="000112AE" w:rsidRDefault="000112AE" w:rsidP="41F0FA0E">
          <w:pPr>
            <w:pStyle w:val="Koptekst"/>
            <w:ind w:right="-115"/>
            <w:jc w:val="right"/>
          </w:pPr>
        </w:p>
      </w:tc>
    </w:tr>
  </w:tbl>
  <w:p w14:paraId="73C90F0B" w14:textId="70A61C6C" w:rsidR="000112AE" w:rsidRDefault="000112AE" w:rsidP="41F0FA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5BB"/>
    <w:multiLevelType w:val="hybridMultilevel"/>
    <w:tmpl w:val="416064FC"/>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22AF5"/>
    <w:multiLevelType w:val="hybridMultilevel"/>
    <w:tmpl w:val="572A5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5144A"/>
    <w:multiLevelType w:val="hybridMultilevel"/>
    <w:tmpl w:val="24BCA1C6"/>
    <w:lvl w:ilvl="0" w:tplc="FFFFFFFF">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6058EE"/>
    <w:multiLevelType w:val="hybridMultilevel"/>
    <w:tmpl w:val="D9B6B202"/>
    <w:lvl w:ilvl="0" w:tplc="FFFFFFFF">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963982"/>
    <w:multiLevelType w:val="hybridMultilevel"/>
    <w:tmpl w:val="E4C85FFA"/>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E27187"/>
    <w:multiLevelType w:val="hybridMultilevel"/>
    <w:tmpl w:val="2C18DAAE"/>
    <w:lvl w:ilvl="0" w:tplc="FFFFFFFF">
      <w:start w:val="2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8E5237"/>
    <w:multiLevelType w:val="hybridMultilevel"/>
    <w:tmpl w:val="C1008FE6"/>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02"/>
    <w:rsid w:val="00000293"/>
    <w:rsid w:val="00005AB7"/>
    <w:rsid w:val="00006EA1"/>
    <w:rsid w:val="00010BF9"/>
    <w:rsid w:val="000112AE"/>
    <w:rsid w:val="000118D6"/>
    <w:rsid w:val="00021F24"/>
    <w:rsid w:val="00027BB7"/>
    <w:rsid w:val="0003003C"/>
    <w:rsid w:val="00032360"/>
    <w:rsid w:val="00033EB4"/>
    <w:rsid w:val="0003611A"/>
    <w:rsid w:val="0004015D"/>
    <w:rsid w:val="0004271C"/>
    <w:rsid w:val="0004432B"/>
    <w:rsid w:val="0004437E"/>
    <w:rsid w:val="00044AF3"/>
    <w:rsid w:val="000504D9"/>
    <w:rsid w:val="00053055"/>
    <w:rsid w:val="0005461F"/>
    <w:rsid w:val="00055F1E"/>
    <w:rsid w:val="00060725"/>
    <w:rsid w:val="000637EF"/>
    <w:rsid w:val="0006452D"/>
    <w:rsid w:val="00066331"/>
    <w:rsid w:val="00066896"/>
    <w:rsid w:val="0007141F"/>
    <w:rsid w:val="00075C54"/>
    <w:rsid w:val="000803E2"/>
    <w:rsid w:val="00090D67"/>
    <w:rsid w:val="0009217A"/>
    <w:rsid w:val="00092722"/>
    <w:rsid w:val="00092F54"/>
    <w:rsid w:val="00097156"/>
    <w:rsid w:val="000A736D"/>
    <w:rsid w:val="000A738D"/>
    <w:rsid w:val="000B0429"/>
    <w:rsid w:val="000B380C"/>
    <w:rsid w:val="000B49A8"/>
    <w:rsid w:val="000C204D"/>
    <w:rsid w:val="000D0861"/>
    <w:rsid w:val="000D0EB6"/>
    <w:rsid w:val="000D41CB"/>
    <w:rsid w:val="000D4734"/>
    <w:rsid w:val="000D6126"/>
    <w:rsid w:val="000E02CB"/>
    <w:rsid w:val="000E1189"/>
    <w:rsid w:val="000E1278"/>
    <w:rsid w:val="000E1440"/>
    <w:rsid w:val="000E2886"/>
    <w:rsid w:val="000E47D9"/>
    <w:rsid w:val="000E60AD"/>
    <w:rsid w:val="000E6EA8"/>
    <w:rsid w:val="000E73D8"/>
    <w:rsid w:val="000E77CA"/>
    <w:rsid w:val="000E7D04"/>
    <w:rsid w:val="000F4FA2"/>
    <w:rsid w:val="000F5718"/>
    <w:rsid w:val="000F6CDF"/>
    <w:rsid w:val="001077F7"/>
    <w:rsid w:val="00115208"/>
    <w:rsid w:val="00117ED9"/>
    <w:rsid w:val="00120D56"/>
    <w:rsid w:val="001232DC"/>
    <w:rsid w:val="00127A6E"/>
    <w:rsid w:val="00127D0E"/>
    <w:rsid w:val="0013362D"/>
    <w:rsid w:val="0013410C"/>
    <w:rsid w:val="001352DD"/>
    <w:rsid w:val="00136A64"/>
    <w:rsid w:val="00140B98"/>
    <w:rsid w:val="00142735"/>
    <w:rsid w:val="0014392D"/>
    <w:rsid w:val="00143BF7"/>
    <w:rsid w:val="00144606"/>
    <w:rsid w:val="00163405"/>
    <w:rsid w:val="001634E5"/>
    <w:rsid w:val="00167128"/>
    <w:rsid w:val="00174F6F"/>
    <w:rsid w:val="00180989"/>
    <w:rsid w:val="00181A84"/>
    <w:rsid w:val="00183744"/>
    <w:rsid w:val="00185A65"/>
    <w:rsid w:val="00185BE0"/>
    <w:rsid w:val="00187E56"/>
    <w:rsid w:val="001A04DB"/>
    <w:rsid w:val="001A0D68"/>
    <w:rsid w:val="001A276F"/>
    <w:rsid w:val="001A3FC9"/>
    <w:rsid w:val="001A78B7"/>
    <w:rsid w:val="001A7E33"/>
    <w:rsid w:val="001B2874"/>
    <w:rsid w:val="001C1FF8"/>
    <w:rsid w:val="001C440D"/>
    <w:rsid w:val="001D1292"/>
    <w:rsid w:val="001D1474"/>
    <w:rsid w:val="001D2BFA"/>
    <w:rsid w:val="001E15C0"/>
    <w:rsid w:val="001E1760"/>
    <w:rsid w:val="001E4E68"/>
    <w:rsid w:val="001F02D6"/>
    <w:rsid w:val="001F3452"/>
    <w:rsid w:val="001F3AAC"/>
    <w:rsid w:val="00201211"/>
    <w:rsid w:val="00201955"/>
    <w:rsid w:val="002044C0"/>
    <w:rsid w:val="00214372"/>
    <w:rsid w:val="002143BD"/>
    <w:rsid w:val="00214591"/>
    <w:rsid w:val="00221D9A"/>
    <w:rsid w:val="002227A1"/>
    <w:rsid w:val="00222B95"/>
    <w:rsid w:val="00224313"/>
    <w:rsid w:val="002244EA"/>
    <w:rsid w:val="002262FE"/>
    <w:rsid w:val="0023465C"/>
    <w:rsid w:val="0024091F"/>
    <w:rsid w:val="00250427"/>
    <w:rsid w:val="00250AFF"/>
    <w:rsid w:val="00251254"/>
    <w:rsid w:val="00251955"/>
    <w:rsid w:val="00252E0A"/>
    <w:rsid w:val="00253F0E"/>
    <w:rsid w:val="00262B87"/>
    <w:rsid w:val="00264C6E"/>
    <w:rsid w:val="00266CE1"/>
    <w:rsid w:val="002676DD"/>
    <w:rsid w:val="00274623"/>
    <w:rsid w:val="00274865"/>
    <w:rsid w:val="002750DD"/>
    <w:rsid w:val="00275CC1"/>
    <w:rsid w:val="002766C2"/>
    <w:rsid w:val="00276ABB"/>
    <w:rsid w:val="00276C56"/>
    <w:rsid w:val="002777A2"/>
    <w:rsid w:val="0028379E"/>
    <w:rsid w:val="00284ED7"/>
    <w:rsid w:val="00290664"/>
    <w:rsid w:val="00293DB4"/>
    <w:rsid w:val="00295010"/>
    <w:rsid w:val="00296010"/>
    <w:rsid w:val="0029681C"/>
    <w:rsid w:val="00297963"/>
    <w:rsid w:val="002A6263"/>
    <w:rsid w:val="002B25F7"/>
    <w:rsid w:val="002B67F9"/>
    <w:rsid w:val="002C32BF"/>
    <w:rsid w:val="002C451B"/>
    <w:rsid w:val="002C7658"/>
    <w:rsid w:val="002D488A"/>
    <w:rsid w:val="002D5A89"/>
    <w:rsid w:val="002D6E20"/>
    <w:rsid w:val="002E0A41"/>
    <w:rsid w:val="002E4AEC"/>
    <w:rsid w:val="002E4F8D"/>
    <w:rsid w:val="002E6671"/>
    <w:rsid w:val="002E7144"/>
    <w:rsid w:val="002F0FAF"/>
    <w:rsid w:val="002F4435"/>
    <w:rsid w:val="00303451"/>
    <w:rsid w:val="00305072"/>
    <w:rsid w:val="00305AFE"/>
    <w:rsid w:val="003061B8"/>
    <w:rsid w:val="00310A74"/>
    <w:rsid w:val="00310BE9"/>
    <w:rsid w:val="0031755B"/>
    <w:rsid w:val="00317FC2"/>
    <w:rsid w:val="00324AAD"/>
    <w:rsid w:val="00331CFD"/>
    <w:rsid w:val="00331E0A"/>
    <w:rsid w:val="00333355"/>
    <w:rsid w:val="0034253C"/>
    <w:rsid w:val="00343477"/>
    <w:rsid w:val="00343721"/>
    <w:rsid w:val="00344C55"/>
    <w:rsid w:val="00346C91"/>
    <w:rsid w:val="00347DA6"/>
    <w:rsid w:val="0035170A"/>
    <w:rsid w:val="00354B4E"/>
    <w:rsid w:val="00356D24"/>
    <w:rsid w:val="00361816"/>
    <w:rsid w:val="00365881"/>
    <w:rsid w:val="0036702A"/>
    <w:rsid w:val="00372EF5"/>
    <w:rsid w:val="00373575"/>
    <w:rsid w:val="00377637"/>
    <w:rsid w:val="00377954"/>
    <w:rsid w:val="0039042D"/>
    <w:rsid w:val="00395220"/>
    <w:rsid w:val="00397686"/>
    <w:rsid w:val="00397B98"/>
    <w:rsid w:val="003A75B9"/>
    <w:rsid w:val="003A7C3D"/>
    <w:rsid w:val="003B1212"/>
    <w:rsid w:val="003B314C"/>
    <w:rsid w:val="003B68B8"/>
    <w:rsid w:val="003B69AB"/>
    <w:rsid w:val="003B6E87"/>
    <w:rsid w:val="003C4B15"/>
    <w:rsid w:val="003C4ECC"/>
    <w:rsid w:val="003C56F4"/>
    <w:rsid w:val="003C64BD"/>
    <w:rsid w:val="003C67C4"/>
    <w:rsid w:val="003D1E09"/>
    <w:rsid w:val="003D2038"/>
    <w:rsid w:val="003D2D55"/>
    <w:rsid w:val="003D309B"/>
    <w:rsid w:val="003D558F"/>
    <w:rsid w:val="003D7A2E"/>
    <w:rsid w:val="003E244D"/>
    <w:rsid w:val="003E4311"/>
    <w:rsid w:val="003E6AEA"/>
    <w:rsid w:val="003F075E"/>
    <w:rsid w:val="003F0AEA"/>
    <w:rsid w:val="003F42B1"/>
    <w:rsid w:val="003F5E57"/>
    <w:rsid w:val="00400DB1"/>
    <w:rsid w:val="004015C3"/>
    <w:rsid w:val="004024F5"/>
    <w:rsid w:val="004056B9"/>
    <w:rsid w:val="00405DEA"/>
    <w:rsid w:val="004100AB"/>
    <w:rsid w:val="00412EAA"/>
    <w:rsid w:val="00413086"/>
    <w:rsid w:val="004142A3"/>
    <w:rsid w:val="0041556E"/>
    <w:rsid w:val="00420A74"/>
    <w:rsid w:val="004256AC"/>
    <w:rsid w:val="0042678D"/>
    <w:rsid w:val="00427E91"/>
    <w:rsid w:val="004310F8"/>
    <w:rsid w:val="004319EE"/>
    <w:rsid w:val="00431BD0"/>
    <w:rsid w:val="00432313"/>
    <w:rsid w:val="0043272B"/>
    <w:rsid w:val="00437FC1"/>
    <w:rsid w:val="00441B99"/>
    <w:rsid w:val="0044258F"/>
    <w:rsid w:val="00447119"/>
    <w:rsid w:val="00447D3D"/>
    <w:rsid w:val="00450AAD"/>
    <w:rsid w:val="00452A40"/>
    <w:rsid w:val="00455110"/>
    <w:rsid w:val="00460B9D"/>
    <w:rsid w:val="00461348"/>
    <w:rsid w:val="004640E8"/>
    <w:rsid w:val="00465058"/>
    <w:rsid w:val="00465C40"/>
    <w:rsid w:val="00465EE3"/>
    <w:rsid w:val="00467C44"/>
    <w:rsid w:val="004702A1"/>
    <w:rsid w:val="00470A6D"/>
    <w:rsid w:val="004719D8"/>
    <w:rsid w:val="004772AF"/>
    <w:rsid w:val="00477E6D"/>
    <w:rsid w:val="00482806"/>
    <w:rsid w:val="0048344B"/>
    <w:rsid w:val="00492D10"/>
    <w:rsid w:val="00494EA0"/>
    <w:rsid w:val="004A2B5E"/>
    <w:rsid w:val="004A3562"/>
    <w:rsid w:val="004A51B6"/>
    <w:rsid w:val="004A5E9E"/>
    <w:rsid w:val="004B2AE9"/>
    <w:rsid w:val="004C1AD8"/>
    <w:rsid w:val="004C3679"/>
    <w:rsid w:val="004C3EAF"/>
    <w:rsid w:val="004C473F"/>
    <w:rsid w:val="004C4AC2"/>
    <w:rsid w:val="004C4E9B"/>
    <w:rsid w:val="004C5E38"/>
    <w:rsid w:val="004D5194"/>
    <w:rsid w:val="004D51B0"/>
    <w:rsid w:val="004D5ADC"/>
    <w:rsid w:val="004D61ED"/>
    <w:rsid w:val="004D70C3"/>
    <w:rsid w:val="004E0E24"/>
    <w:rsid w:val="004F11F6"/>
    <w:rsid w:val="004F190D"/>
    <w:rsid w:val="004F1CAA"/>
    <w:rsid w:val="004F45E6"/>
    <w:rsid w:val="00504DF1"/>
    <w:rsid w:val="005050FA"/>
    <w:rsid w:val="005054DB"/>
    <w:rsid w:val="00507A51"/>
    <w:rsid w:val="00510D81"/>
    <w:rsid w:val="0051231D"/>
    <w:rsid w:val="005134F4"/>
    <w:rsid w:val="00517A30"/>
    <w:rsid w:val="00530FF1"/>
    <w:rsid w:val="00550179"/>
    <w:rsid w:val="00551446"/>
    <w:rsid w:val="00552F03"/>
    <w:rsid w:val="00554701"/>
    <w:rsid w:val="00560841"/>
    <w:rsid w:val="00562BF1"/>
    <w:rsid w:val="00564206"/>
    <w:rsid w:val="00564AF3"/>
    <w:rsid w:val="0056538F"/>
    <w:rsid w:val="00565DF3"/>
    <w:rsid w:val="00566C34"/>
    <w:rsid w:val="00574085"/>
    <w:rsid w:val="00576D8F"/>
    <w:rsid w:val="0058248C"/>
    <w:rsid w:val="00582A85"/>
    <w:rsid w:val="00582F98"/>
    <w:rsid w:val="0058328A"/>
    <w:rsid w:val="00583405"/>
    <w:rsid w:val="00585A07"/>
    <w:rsid w:val="00590C86"/>
    <w:rsid w:val="00594695"/>
    <w:rsid w:val="00594766"/>
    <w:rsid w:val="005A7DFE"/>
    <w:rsid w:val="005B17CC"/>
    <w:rsid w:val="005B19A1"/>
    <w:rsid w:val="005B3326"/>
    <w:rsid w:val="005B644B"/>
    <w:rsid w:val="005B7C9F"/>
    <w:rsid w:val="005C0186"/>
    <w:rsid w:val="005C30CE"/>
    <w:rsid w:val="005C4E7F"/>
    <w:rsid w:val="005C5DA8"/>
    <w:rsid w:val="005C7BDF"/>
    <w:rsid w:val="005D471C"/>
    <w:rsid w:val="005D7C06"/>
    <w:rsid w:val="005D7C69"/>
    <w:rsid w:val="005E0C11"/>
    <w:rsid w:val="005E0E26"/>
    <w:rsid w:val="005E1695"/>
    <w:rsid w:val="005E2552"/>
    <w:rsid w:val="005E2D4C"/>
    <w:rsid w:val="005E4E02"/>
    <w:rsid w:val="005E79A0"/>
    <w:rsid w:val="005F166E"/>
    <w:rsid w:val="005F34DD"/>
    <w:rsid w:val="005F4518"/>
    <w:rsid w:val="005F6AFD"/>
    <w:rsid w:val="0061272F"/>
    <w:rsid w:val="00613C02"/>
    <w:rsid w:val="00614462"/>
    <w:rsid w:val="006151EE"/>
    <w:rsid w:val="00621AA1"/>
    <w:rsid w:val="00622B90"/>
    <w:rsid w:val="006234A6"/>
    <w:rsid w:val="006262A5"/>
    <w:rsid w:val="00626FA3"/>
    <w:rsid w:val="00627F4D"/>
    <w:rsid w:val="00631938"/>
    <w:rsid w:val="006338AE"/>
    <w:rsid w:val="00635085"/>
    <w:rsid w:val="00646640"/>
    <w:rsid w:val="00650F00"/>
    <w:rsid w:val="0065578D"/>
    <w:rsid w:val="006622EC"/>
    <w:rsid w:val="00665B20"/>
    <w:rsid w:val="006708EA"/>
    <w:rsid w:val="00673F9E"/>
    <w:rsid w:val="00675653"/>
    <w:rsid w:val="00681A02"/>
    <w:rsid w:val="006824F9"/>
    <w:rsid w:val="00685E85"/>
    <w:rsid w:val="00687F6D"/>
    <w:rsid w:val="006908EA"/>
    <w:rsid w:val="00692FF0"/>
    <w:rsid w:val="006957E8"/>
    <w:rsid w:val="006A206A"/>
    <w:rsid w:val="006A23F2"/>
    <w:rsid w:val="006A600F"/>
    <w:rsid w:val="006B2B31"/>
    <w:rsid w:val="006B3848"/>
    <w:rsid w:val="006B408A"/>
    <w:rsid w:val="006B7755"/>
    <w:rsid w:val="006C0404"/>
    <w:rsid w:val="006C0DC7"/>
    <w:rsid w:val="006C5B8F"/>
    <w:rsid w:val="006C5F43"/>
    <w:rsid w:val="006C60A6"/>
    <w:rsid w:val="006D0B3C"/>
    <w:rsid w:val="006D2095"/>
    <w:rsid w:val="006D595B"/>
    <w:rsid w:val="006F6E7D"/>
    <w:rsid w:val="007008DF"/>
    <w:rsid w:val="0070750F"/>
    <w:rsid w:val="00712B43"/>
    <w:rsid w:val="007148B6"/>
    <w:rsid w:val="00717306"/>
    <w:rsid w:val="00724EDA"/>
    <w:rsid w:val="007252C9"/>
    <w:rsid w:val="00726859"/>
    <w:rsid w:val="007312CF"/>
    <w:rsid w:val="00735B7B"/>
    <w:rsid w:val="007374AA"/>
    <w:rsid w:val="00737C1F"/>
    <w:rsid w:val="0074008D"/>
    <w:rsid w:val="0074118A"/>
    <w:rsid w:val="007433B6"/>
    <w:rsid w:val="00746CF0"/>
    <w:rsid w:val="0075012E"/>
    <w:rsid w:val="0075354E"/>
    <w:rsid w:val="0075655C"/>
    <w:rsid w:val="00756923"/>
    <w:rsid w:val="00762FC6"/>
    <w:rsid w:val="00763FEB"/>
    <w:rsid w:val="00764976"/>
    <w:rsid w:val="007733C1"/>
    <w:rsid w:val="00773E65"/>
    <w:rsid w:val="0077428E"/>
    <w:rsid w:val="00775D01"/>
    <w:rsid w:val="0078158B"/>
    <w:rsid w:val="007859B5"/>
    <w:rsid w:val="00785DBF"/>
    <w:rsid w:val="007918DC"/>
    <w:rsid w:val="00792B71"/>
    <w:rsid w:val="00793126"/>
    <w:rsid w:val="00794588"/>
    <w:rsid w:val="007968C2"/>
    <w:rsid w:val="00797EE0"/>
    <w:rsid w:val="007A382D"/>
    <w:rsid w:val="007A609F"/>
    <w:rsid w:val="007A7DC2"/>
    <w:rsid w:val="007B004D"/>
    <w:rsid w:val="007B0266"/>
    <w:rsid w:val="007B06A5"/>
    <w:rsid w:val="007B1181"/>
    <w:rsid w:val="007B3B32"/>
    <w:rsid w:val="007B538B"/>
    <w:rsid w:val="007B7094"/>
    <w:rsid w:val="007B7879"/>
    <w:rsid w:val="007C40D7"/>
    <w:rsid w:val="007C450F"/>
    <w:rsid w:val="007C5B81"/>
    <w:rsid w:val="007D2E1E"/>
    <w:rsid w:val="007D36B9"/>
    <w:rsid w:val="007D4CF3"/>
    <w:rsid w:val="007D6C7F"/>
    <w:rsid w:val="007D6F59"/>
    <w:rsid w:val="007E2313"/>
    <w:rsid w:val="007E43D8"/>
    <w:rsid w:val="007E75AC"/>
    <w:rsid w:val="007F1FED"/>
    <w:rsid w:val="007F3E9A"/>
    <w:rsid w:val="007F6079"/>
    <w:rsid w:val="00807B01"/>
    <w:rsid w:val="00812A69"/>
    <w:rsid w:val="008139FC"/>
    <w:rsid w:val="008148BA"/>
    <w:rsid w:val="00815034"/>
    <w:rsid w:val="008159FB"/>
    <w:rsid w:val="00820FFE"/>
    <w:rsid w:val="00821390"/>
    <w:rsid w:val="00824410"/>
    <w:rsid w:val="00824883"/>
    <w:rsid w:val="00825813"/>
    <w:rsid w:val="0083139B"/>
    <w:rsid w:val="00835742"/>
    <w:rsid w:val="00836076"/>
    <w:rsid w:val="008374C7"/>
    <w:rsid w:val="008432A4"/>
    <w:rsid w:val="00843604"/>
    <w:rsid w:val="008454E3"/>
    <w:rsid w:val="008465CB"/>
    <w:rsid w:val="008479A0"/>
    <w:rsid w:val="008547CB"/>
    <w:rsid w:val="008562AE"/>
    <w:rsid w:val="00863998"/>
    <w:rsid w:val="0086628A"/>
    <w:rsid w:val="0086706F"/>
    <w:rsid w:val="00867BA9"/>
    <w:rsid w:val="00874049"/>
    <w:rsid w:val="008750E7"/>
    <w:rsid w:val="00877F7D"/>
    <w:rsid w:val="00880E2F"/>
    <w:rsid w:val="00886BE5"/>
    <w:rsid w:val="008875FC"/>
    <w:rsid w:val="0089312A"/>
    <w:rsid w:val="00893A0B"/>
    <w:rsid w:val="00894E0E"/>
    <w:rsid w:val="008953F0"/>
    <w:rsid w:val="00895720"/>
    <w:rsid w:val="008A4ECE"/>
    <w:rsid w:val="008A5824"/>
    <w:rsid w:val="008A688F"/>
    <w:rsid w:val="008A7F00"/>
    <w:rsid w:val="008B145A"/>
    <w:rsid w:val="008C1008"/>
    <w:rsid w:val="008C27E8"/>
    <w:rsid w:val="008C4F30"/>
    <w:rsid w:val="008C516A"/>
    <w:rsid w:val="008C5191"/>
    <w:rsid w:val="008D1878"/>
    <w:rsid w:val="008D7037"/>
    <w:rsid w:val="008E301B"/>
    <w:rsid w:val="008F057B"/>
    <w:rsid w:val="008F09DE"/>
    <w:rsid w:val="0090197F"/>
    <w:rsid w:val="0090323B"/>
    <w:rsid w:val="00910426"/>
    <w:rsid w:val="00910F56"/>
    <w:rsid w:val="00913C3B"/>
    <w:rsid w:val="00916600"/>
    <w:rsid w:val="00921C39"/>
    <w:rsid w:val="0092444C"/>
    <w:rsid w:val="009253B3"/>
    <w:rsid w:val="009301F6"/>
    <w:rsid w:val="00930BE5"/>
    <w:rsid w:val="009421A4"/>
    <w:rsid w:val="009456E8"/>
    <w:rsid w:val="00946545"/>
    <w:rsid w:val="00946B45"/>
    <w:rsid w:val="00953F5B"/>
    <w:rsid w:val="00955154"/>
    <w:rsid w:val="009558D8"/>
    <w:rsid w:val="00955A5F"/>
    <w:rsid w:val="00963AB1"/>
    <w:rsid w:val="009726D2"/>
    <w:rsid w:val="009738F3"/>
    <w:rsid w:val="00985D94"/>
    <w:rsid w:val="00986CA0"/>
    <w:rsid w:val="0099539A"/>
    <w:rsid w:val="00995B79"/>
    <w:rsid w:val="009A2EE4"/>
    <w:rsid w:val="009A53CF"/>
    <w:rsid w:val="009A69D4"/>
    <w:rsid w:val="009A71AB"/>
    <w:rsid w:val="009A7E7B"/>
    <w:rsid w:val="009B0F22"/>
    <w:rsid w:val="009B227C"/>
    <w:rsid w:val="009C0E5B"/>
    <w:rsid w:val="009C0F05"/>
    <w:rsid w:val="009C2ED7"/>
    <w:rsid w:val="009C5175"/>
    <w:rsid w:val="009C5DF9"/>
    <w:rsid w:val="009D12E3"/>
    <w:rsid w:val="009D343E"/>
    <w:rsid w:val="009D513C"/>
    <w:rsid w:val="009D55F5"/>
    <w:rsid w:val="009D7D33"/>
    <w:rsid w:val="009E11D6"/>
    <w:rsid w:val="009E33CF"/>
    <w:rsid w:val="009E5D86"/>
    <w:rsid w:val="009E5DA9"/>
    <w:rsid w:val="009F4381"/>
    <w:rsid w:val="009F46C4"/>
    <w:rsid w:val="00A02CD7"/>
    <w:rsid w:val="00A03DD8"/>
    <w:rsid w:val="00A04CDB"/>
    <w:rsid w:val="00A118FB"/>
    <w:rsid w:val="00A16A31"/>
    <w:rsid w:val="00A20596"/>
    <w:rsid w:val="00A23CD7"/>
    <w:rsid w:val="00A240D8"/>
    <w:rsid w:val="00A26A4B"/>
    <w:rsid w:val="00A26CB4"/>
    <w:rsid w:val="00A27843"/>
    <w:rsid w:val="00A30259"/>
    <w:rsid w:val="00A30805"/>
    <w:rsid w:val="00A30F96"/>
    <w:rsid w:val="00A370D9"/>
    <w:rsid w:val="00A40F9C"/>
    <w:rsid w:val="00A52A91"/>
    <w:rsid w:val="00A53360"/>
    <w:rsid w:val="00A53AA0"/>
    <w:rsid w:val="00A53ADA"/>
    <w:rsid w:val="00A55D16"/>
    <w:rsid w:val="00A5637F"/>
    <w:rsid w:val="00A60221"/>
    <w:rsid w:val="00A67A08"/>
    <w:rsid w:val="00A7308A"/>
    <w:rsid w:val="00A73D40"/>
    <w:rsid w:val="00A75288"/>
    <w:rsid w:val="00A759B1"/>
    <w:rsid w:val="00A75CF7"/>
    <w:rsid w:val="00A85FBC"/>
    <w:rsid w:val="00A872B1"/>
    <w:rsid w:val="00A91D67"/>
    <w:rsid w:val="00A96199"/>
    <w:rsid w:val="00AA2329"/>
    <w:rsid w:val="00AA6FDC"/>
    <w:rsid w:val="00AA723A"/>
    <w:rsid w:val="00AB0472"/>
    <w:rsid w:val="00AB5494"/>
    <w:rsid w:val="00AB5526"/>
    <w:rsid w:val="00AC2483"/>
    <w:rsid w:val="00AC366C"/>
    <w:rsid w:val="00AC527A"/>
    <w:rsid w:val="00AC540F"/>
    <w:rsid w:val="00AC7347"/>
    <w:rsid w:val="00AD0C51"/>
    <w:rsid w:val="00AD16CB"/>
    <w:rsid w:val="00AD37EB"/>
    <w:rsid w:val="00AD5200"/>
    <w:rsid w:val="00AE4B9E"/>
    <w:rsid w:val="00AE653A"/>
    <w:rsid w:val="00AF0EA5"/>
    <w:rsid w:val="00AF2486"/>
    <w:rsid w:val="00AF2541"/>
    <w:rsid w:val="00AF559C"/>
    <w:rsid w:val="00B0040B"/>
    <w:rsid w:val="00B01807"/>
    <w:rsid w:val="00B02943"/>
    <w:rsid w:val="00B042B4"/>
    <w:rsid w:val="00B064D6"/>
    <w:rsid w:val="00B1191F"/>
    <w:rsid w:val="00B1192F"/>
    <w:rsid w:val="00B1282D"/>
    <w:rsid w:val="00B13831"/>
    <w:rsid w:val="00B14C4E"/>
    <w:rsid w:val="00B150FC"/>
    <w:rsid w:val="00B16489"/>
    <w:rsid w:val="00B173C8"/>
    <w:rsid w:val="00B220B5"/>
    <w:rsid w:val="00B2302E"/>
    <w:rsid w:val="00B23B9B"/>
    <w:rsid w:val="00B274E5"/>
    <w:rsid w:val="00B3335D"/>
    <w:rsid w:val="00B35C66"/>
    <w:rsid w:val="00B378E0"/>
    <w:rsid w:val="00B4470D"/>
    <w:rsid w:val="00B52EA6"/>
    <w:rsid w:val="00B54C67"/>
    <w:rsid w:val="00B55C86"/>
    <w:rsid w:val="00B6300B"/>
    <w:rsid w:val="00B65722"/>
    <w:rsid w:val="00B732D4"/>
    <w:rsid w:val="00B73411"/>
    <w:rsid w:val="00B80395"/>
    <w:rsid w:val="00B82805"/>
    <w:rsid w:val="00B83DE7"/>
    <w:rsid w:val="00B87343"/>
    <w:rsid w:val="00B9118B"/>
    <w:rsid w:val="00B9212E"/>
    <w:rsid w:val="00B9292F"/>
    <w:rsid w:val="00B95DF5"/>
    <w:rsid w:val="00BA0AC8"/>
    <w:rsid w:val="00BA1E22"/>
    <w:rsid w:val="00BA30E5"/>
    <w:rsid w:val="00BA32E7"/>
    <w:rsid w:val="00BB1538"/>
    <w:rsid w:val="00BB22A7"/>
    <w:rsid w:val="00BB4A42"/>
    <w:rsid w:val="00BC3504"/>
    <w:rsid w:val="00BC4281"/>
    <w:rsid w:val="00BC4E2E"/>
    <w:rsid w:val="00BC6B11"/>
    <w:rsid w:val="00BC7129"/>
    <w:rsid w:val="00BD3159"/>
    <w:rsid w:val="00BD3F14"/>
    <w:rsid w:val="00BD4010"/>
    <w:rsid w:val="00BE203B"/>
    <w:rsid w:val="00BE244A"/>
    <w:rsid w:val="00BE24D0"/>
    <w:rsid w:val="00BE2977"/>
    <w:rsid w:val="00BE334C"/>
    <w:rsid w:val="00BE531A"/>
    <w:rsid w:val="00BF4349"/>
    <w:rsid w:val="00BF638D"/>
    <w:rsid w:val="00BF6522"/>
    <w:rsid w:val="00BF657F"/>
    <w:rsid w:val="00BF6AA7"/>
    <w:rsid w:val="00C00BF7"/>
    <w:rsid w:val="00C01849"/>
    <w:rsid w:val="00C01A29"/>
    <w:rsid w:val="00C029F7"/>
    <w:rsid w:val="00C02DCE"/>
    <w:rsid w:val="00C06280"/>
    <w:rsid w:val="00C11BB5"/>
    <w:rsid w:val="00C11E09"/>
    <w:rsid w:val="00C157D5"/>
    <w:rsid w:val="00C17103"/>
    <w:rsid w:val="00C21418"/>
    <w:rsid w:val="00C2252F"/>
    <w:rsid w:val="00C248FA"/>
    <w:rsid w:val="00C26FC8"/>
    <w:rsid w:val="00C271B2"/>
    <w:rsid w:val="00C306CC"/>
    <w:rsid w:val="00C30CB2"/>
    <w:rsid w:val="00C33A1D"/>
    <w:rsid w:val="00C37457"/>
    <w:rsid w:val="00C40EC1"/>
    <w:rsid w:val="00C4307A"/>
    <w:rsid w:val="00C4529E"/>
    <w:rsid w:val="00C45D18"/>
    <w:rsid w:val="00C46F48"/>
    <w:rsid w:val="00C4783F"/>
    <w:rsid w:val="00C50AE3"/>
    <w:rsid w:val="00C60120"/>
    <w:rsid w:val="00C736E6"/>
    <w:rsid w:val="00C77C03"/>
    <w:rsid w:val="00C8281E"/>
    <w:rsid w:val="00C84295"/>
    <w:rsid w:val="00C84EFD"/>
    <w:rsid w:val="00C86A11"/>
    <w:rsid w:val="00C94549"/>
    <w:rsid w:val="00CA2349"/>
    <w:rsid w:val="00CA2DC2"/>
    <w:rsid w:val="00CB298E"/>
    <w:rsid w:val="00CB4997"/>
    <w:rsid w:val="00CB4DE1"/>
    <w:rsid w:val="00CB6303"/>
    <w:rsid w:val="00CC2052"/>
    <w:rsid w:val="00CC39F1"/>
    <w:rsid w:val="00CC4634"/>
    <w:rsid w:val="00CC53AC"/>
    <w:rsid w:val="00CC5C14"/>
    <w:rsid w:val="00CC7DCD"/>
    <w:rsid w:val="00CD0ED1"/>
    <w:rsid w:val="00CD205B"/>
    <w:rsid w:val="00CD3DAA"/>
    <w:rsid w:val="00CE0226"/>
    <w:rsid w:val="00CE0A44"/>
    <w:rsid w:val="00CE0D8E"/>
    <w:rsid w:val="00CE63FA"/>
    <w:rsid w:val="00CF0212"/>
    <w:rsid w:val="00CF0E6B"/>
    <w:rsid w:val="00D0013A"/>
    <w:rsid w:val="00D00CC5"/>
    <w:rsid w:val="00D04CD8"/>
    <w:rsid w:val="00D05D3B"/>
    <w:rsid w:val="00D06AFE"/>
    <w:rsid w:val="00D07D62"/>
    <w:rsid w:val="00D156EE"/>
    <w:rsid w:val="00D2149C"/>
    <w:rsid w:val="00D309BE"/>
    <w:rsid w:val="00D31181"/>
    <w:rsid w:val="00D33D9E"/>
    <w:rsid w:val="00D36F3C"/>
    <w:rsid w:val="00D40C4D"/>
    <w:rsid w:val="00D432EE"/>
    <w:rsid w:val="00D43936"/>
    <w:rsid w:val="00D4503A"/>
    <w:rsid w:val="00D466B8"/>
    <w:rsid w:val="00D52E86"/>
    <w:rsid w:val="00D52EDD"/>
    <w:rsid w:val="00D53A7D"/>
    <w:rsid w:val="00D55E69"/>
    <w:rsid w:val="00D56D5E"/>
    <w:rsid w:val="00D6031C"/>
    <w:rsid w:val="00D6273C"/>
    <w:rsid w:val="00D6615A"/>
    <w:rsid w:val="00D703DD"/>
    <w:rsid w:val="00D719D3"/>
    <w:rsid w:val="00D723E1"/>
    <w:rsid w:val="00D72918"/>
    <w:rsid w:val="00D82288"/>
    <w:rsid w:val="00D901FC"/>
    <w:rsid w:val="00D9495B"/>
    <w:rsid w:val="00D94AA5"/>
    <w:rsid w:val="00D963B6"/>
    <w:rsid w:val="00DA133E"/>
    <w:rsid w:val="00DA2B6A"/>
    <w:rsid w:val="00DA3DF2"/>
    <w:rsid w:val="00DA3F8C"/>
    <w:rsid w:val="00DA513E"/>
    <w:rsid w:val="00DA58CC"/>
    <w:rsid w:val="00DB30EB"/>
    <w:rsid w:val="00DB43F6"/>
    <w:rsid w:val="00DB46FD"/>
    <w:rsid w:val="00DB48C1"/>
    <w:rsid w:val="00DB569C"/>
    <w:rsid w:val="00DC03CB"/>
    <w:rsid w:val="00DC25FE"/>
    <w:rsid w:val="00DC2F4D"/>
    <w:rsid w:val="00DC618F"/>
    <w:rsid w:val="00DC7A4A"/>
    <w:rsid w:val="00DE30D9"/>
    <w:rsid w:val="00DE6BFA"/>
    <w:rsid w:val="00DF00EA"/>
    <w:rsid w:val="00DF11E4"/>
    <w:rsid w:val="00DF20A4"/>
    <w:rsid w:val="00DF59F6"/>
    <w:rsid w:val="00E0082E"/>
    <w:rsid w:val="00E04F10"/>
    <w:rsid w:val="00E05FDF"/>
    <w:rsid w:val="00E13D0E"/>
    <w:rsid w:val="00E143D8"/>
    <w:rsid w:val="00E215B0"/>
    <w:rsid w:val="00E24407"/>
    <w:rsid w:val="00E27CD4"/>
    <w:rsid w:val="00E30946"/>
    <w:rsid w:val="00E34BCF"/>
    <w:rsid w:val="00E405F4"/>
    <w:rsid w:val="00E42022"/>
    <w:rsid w:val="00E452F2"/>
    <w:rsid w:val="00E47ED4"/>
    <w:rsid w:val="00E500F5"/>
    <w:rsid w:val="00E523BD"/>
    <w:rsid w:val="00E524E0"/>
    <w:rsid w:val="00E609BD"/>
    <w:rsid w:val="00E63F09"/>
    <w:rsid w:val="00E73884"/>
    <w:rsid w:val="00E7584F"/>
    <w:rsid w:val="00E75C68"/>
    <w:rsid w:val="00E75E87"/>
    <w:rsid w:val="00E76C83"/>
    <w:rsid w:val="00E80E7E"/>
    <w:rsid w:val="00E833C1"/>
    <w:rsid w:val="00E840C1"/>
    <w:rsid w:val="00E9390A"/>
    <w:rsid w:val="00E94955"/>
    <w:rsid w:val="00EA496D"/>
    <w:rsid w:val="00EB1483"/>
    <w:rsid w:val="00EB1FF6"/>
    <w:rsid w:val="00EB2381"/>
    <w:rsid w:val="00EB29E1"/>
    <w:rsid w:val="00EB5CF3"/>
    <w:rsid w:val="00EC0F36"/>
    <w:rsid w:val="00EC2864"/>
    <w:rsid w:val="00EC4098"/>
    <w:rsid w:val="00ED08D0"/>
    <w:rsid w:val="00ED6752"/>
    <w:rsid w:val="00ED681D"/>
    <w:rsid w:val="00ED7837"/>
    <w:rsid w:val="00EE016C"/>
    <w:rsid w:val="00EE2355"/>
    <w:rsid w:val="00EE628E"/>
    <w:rsid w:val="00EE672D"/>
    <w:rsid w:val="00EF59EE"/>
    <w:rsid w:val="00EF761B"/>
    <w:rsid w:val="00F0722B"/>
    <w:rsid w:val="00F07FD6"/>
    <w:rsid w:val="00F10993"/>
    <w:rsid w:val="00F10B28"/>
    <w:rsid w:val="00F119B7"/>
    <w:rsid w:val="00F11C0F"/>
    <w:rsid w:val="00F134CC"/>
    <w:rsid w:val="00F149A6"/>
    <w:rsid w:val="00F15761"/>
    <w:rsid w:val="00F2438C"/>
    <w:rsid w:val="00F26432"/>
    <w:rsid w:val="00F26F85"/>
    <w:rsid w:val="00F3123F"/>
    <w:rsid w:val="00F3514B"/>
    <w:rsid w:val="00F41728"/>
    <w:rsid w:val="00F42922"/>
    <w:rsid w:val="00F43BFF"/>
    <w:rsid w:val="00F44ADC"/>
    <w:rsid w:val="00F50397"/>
    <w:rsid w:val="00F50DC1"/>
    <w:rsid w:val="00F51283"/>
    <w:rsid w:val="00F52E18"/>
    <w:rsid w:val="00F52EC4"/>
    <w:rsid w:val="00F555A9"/>
    <w:rsid w:val="00F55A1F"/>
    <w:rsid w:val="00F56085"/>
    <w:rsid w:val="00F5702E"/>
    <w:rsid w:val="00F623F6"/>
    <w:rsid w:val="00F6275D"/>
    <w:rsid w:val="00F62B5C"/>
    <w:rsid w:val="00F62E7E"/>
    <w:rsid w:val="00F66A71"/>
    <w:rsid w:val="00F72853"/>
    <w:rsid w:val="00F77A9D"/>
    <w:rsid w:val="00F92A5F"/>
    <w:rsid w:val="00F96FE6"/>
    <w:rsid w:val="00FA0056"/>
    <w:rsid w:val="00FA174B"/>
    <w:rsid w:val="00FA2FF5"/>
    <w:rsid w:val="00FA5E01"/>
    <w:rsid w:val="00FA6302"/>
    <w:rsid w:val="00FA772C"/>
    <w:rsid w:val="00FA784A"/>
    <w:rsid w:val="00FB6A47"/>
    <w:rsid w:val="00FB7FF1"/>
    <w:rsid w:val="00FC1121"/>
    <w:rsid w:val="00FC18D0"/>
    <w:rsid w:val="00FC31D2"/>
    <w:rsid w:val="00FC401D"/>
    <w:rsid w:val="00FC42C0"/>
    <w:rsid w:val="00FC4C2C"/>
    <w:rsid w:val="00FC7054"/>
    <w:rsid w:val="00FC78F5"/>
    <w:rsid w:val="00FD31B9"/>
    <w:rsid w:val="00FD42A6"/>
    <w:rsid w:val="00FD74BD"/>
    <w:rsid w:val="00FE1F70"/>
    <w:rsid w:val="00FE4FDC"/>
    <w:rsid w:val="00FE782A"/>
    <w:rsid w:val="00FF06B4"/>
    <w:rsid w:val="00FF137B"/>
    <w:rsid w:val="00FF6BBB"/>
    <w:rsid w:val="00FF738E"/>
    <w:rsid w:val="043EE898"/>
    <w:rsid w:val="41F0FA0E"/>
    <w:rsid w:val="70807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6CE26"/>
  <w15:chartTrackingRefBased/>
  <w15:docId w15:val="{7329AE0D-559C-6E48-9608-BA1E099B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75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07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0D9"/>
    <w:pPr>
      <w:ind w:left="720"/>
      <w:contextualSpacing/>
    </w:pPr>
  </w:style>
  <w:style w:type="character" w:customStyle="1" w:styleId="Kop2Char">
    <w:name w:val="Kop 2 Char"/>
    <w:basedOn w:val="Standaardalinea-lettertype"/>
    <w:link w:val="Kop2"/>
    <w:uiPriority w:val="9"/>
    <w:rsid w:val="0070750F"/>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0750F"/>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unhideWhenUsed/>
    <w:rsid w:val="0070750F"/>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Standaardalinea-lettertype"/>
    <w:uiPriority w:val="99"/>
    <w:unhideWhenUsed/>
    <w:rsid w:val="0070750F"/>
    <w:rPr>
      <w:color w:val="0563C1" w:themeColor="hyperlink"/>
      <w:u w:val="single"/>
    </w:rPr>
  </w:style>
  <w:style w:type="character" w:styleId="GevolgdeHyperlink">
    <w:name w:val="FollowedHyperlink"/>
    <w:basedOn w:val="Standaardalinea-lettertype"/>
    <w:uiPriority w:val="99"/>
    <w:semiHidden/>
    <w:unhideWhenUsed/>
    <w:rsid w:val="00FD31B9"/>
    <w:rPr>
      <w:color w:val="954F72" w:themeColor="followedHyperlink"/>
      <w:u w:val="single"/>
    </w:rPr>
  </w:style>
  <w:style w:type="paragraph" w:styleId="Geenafstand">
    <w:name w:val="No Spacing"/>
    <w:uiPriority w:val="1"/>
    <w:qFormat/>
    <w:rsid w:val="00A52A91"/>
    <w:pPr>
      <w:spacing w:after="0" w:line="240" w:lineRule="auto"/>
    </w:pPr>
  </w:style>
  <w:style w:type="character" w:styleId="Onopgelostemelding">
    <w:name w:val="Unresolved Mention"/>
    <w:basedOn w:val="Standaardalinea-lettertype"/>
    <w:uiPriority w:val="99"/>
    <w:semiHidden/>
    <w:unhideWhenUsed/>
    <w:rsid w:val="00276C56"/>
    <w:rPr>
      <w:color w:val="605E5C"/>
      <w:shd w:val="clear" w:color="auto" w:fill="E1DFDD"/>
    </w:rPr>
  </w:style>
  <w:style w:type="paragraph" w:styleId="Koptekst">
    <w:name w:val="header"/>
    <w:basedOn w:val="Standaard"/>
    <w:link w:val="KoptekstChar"/>
    <w:uiPriority w:val="99"/>
    <w:unhideWhenUsed/>
    <w:rsid w:val="00E452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52F2"/>
  </w:style>
  <w:style w:type="paragraph" w:styleId="Voettekst">
    <w:name w:val="footer"/>
    <w:basedOn w:val="Standaard"/>
    <w:link w:val="VoettekstChar"/>
    <w:uiPriority w:val="99"/>
    <w:unhideWhenUsed/>
    <w:rsid w:val="00E452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52F2"/>
  </w:style>
  <w:style w:type="character" w:styleId="Paginanummer">
    <w:name w:val="page number"/>
    <w:basedOn w:val="Standaardalinea-lettertype"/>
    <w:uiPriority w:val="99"/>
    <w:semiHidden/>
    <w:unhideWhenUsed/>
    <w:rsid w:val="00E452F2"/>
  </w:style>
  <w:style w:type="character" w:styleId="Tekstvantijdelijkeaanduiding">
    <w:name w:val="Placeholder Text"/>
    <w:basedOn w:val="Standaardalinea-lettertype"/>
    <w:uiPriority w:val="99"/>
    <w:semiHidden/>
    <w:rsid w:val="00284ED7"/>
    <w:rPr>
      <w:color w:val="808080"/>
    </w:rPr>
  </w:style>
  <w:style w:type="paragraph" w:styleId="Kopvaninhoudsopgave">
    <w:name w:val="TOC Heading"/>
    <w:basedOn w:val="Kop1"/>
    <w:next w:val="Standaard"/>
    <w:uiPriority w:val="39"/>
    <w:unhideWhenUsed/>
    <w:qFormat/>
    <w:rsid w:val="00FC4C2C"/>
    <w:pPr>
      <w:outlineLvl w:val="9"/>
    </w:pPr>
  </w:style>
  <w:style w:type="paragraph" w:styleId="Inhopg1">
    <w:name w:val="toc 1"/>
    <w:basedOn w:val="Standaard"/>
    <w:next w:val="Standaard"/>
    <w:autoRedefine/>
    <w:uiPriority w:val="39"/>
    <w:unhideWhenUsed/>
    <w:rsid w:val="00FC4C2C"/>
    <w:pPr>
      <w:spacing w:after="100"/>
    </w:pPr>
  </w:style>
  <w:style w:type="paragraph" w:styleId="Inhopg2">
    <w:name w:val="toc 2"/>
    <w:basedOn w:val="Standaard"/>
    <w:next w:val="Standaard"/>
    <w:autoRedefine/>
    <w:uiPriority w:val="39"/>
    <w:unhideWhenUsed/>
    <w:rsid w:val="00412EAA"/>
    <w:pPr>
      <w:spacing w:after="100"/>
      <w:ind w:left="220"/>
    </w:p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086">
      <w:bodyDiv w:val="1"/>
      <w:marLeft w:val="0"/>
      <w:marRight w:val="0"/>
      <w:marTop w:val="0"/>
      <w:marBottom w:val="0"/>
      <w:divBdr>
        <w:top w:val="none" w:sz="0" w:space="0" w:color="auto"/>
        <w:left w:val="none" w:sz="0" w:space="0" w:color="auto"/>
        <w:bottom w:val="none" w:sz="0" w:space="0" w:color="auto"/>
        <w:right w:val="none" w:sz="0" w:space="0" w:color="auto"/>
      </w:divBdr>
      <w:divsChild>
        <w:div w:id="1023365309">
          <w:marLeft w:val="0"/>
          <w:marRight w:val="0"/>
          <w:marTop w:val="0"/>
          <w:marBottom w:val="366"/>
          <w:divBdr>
            <w:top w:val="none" w:sz="0" w:space="0" w:color="auto"/>
            <w:left w:val="none" w:sz="0" w:space="0" w:color="auto"/>
            <w:bottom w:val="none" w:sz="0" w:space="0" w:color="auto"/>
            <w:right w:val="none" w:sz="0" w:space="0" w:color="auto"/>
          </w:divBdr>
        </w:div>
      </w:divsChild>
    </w:div>
    <w:div w:id="192230761">
      <w:bodyDiv w:val="1"/>
      <w:marLeft w:val="0"/>
      <w:marRight w:val="0"/>
      <w:marTop w:val="0"/>
      <w:marBottom w:val="0"/>
      <w:divBdr>
        <w:top w:val="none" w:sz="0" w:space="0" w:color="auto"/>
        <w:left w:val="none" w:sz="0" w:space="0" w:color="auto"/>
        <w:bottom w:val="none" w:sz="0" w:space="0" w:color="auto"/>
        <w:right w:val="none" w:sz="0" w:space="0" w:color="auto"/>
      </w:divBdr>
      <w:divsChild>
        <w:div w:id="900363654">
          <w:marLeft w:val="0"/>
          <w:marRight w:val="0"/>
          <w:marTop w:val="0"/>
          <w:marBottom w:val="0"/>
          <w:divBdr>
            <w:top w:val="none" w:sz="0" w:space="0" w:color="auto"/>
            <w:left w:val="none" w:sz="0" w:space="0" w:color="auto"/>
            <w:bottom w:val="none" w:sz="0" w:space="0" w:color="auto"/>
            <w:right w:val="none" w:sz="0" w:space="0" w:color="auto"/>
          </w:divBdr>
        </w:div>
        <w:div w:id="1363356679">
          <w:marLeft w:val="0"/>
          <w:marRight w:val="0"/>
          <w:marTop w:val="0"/>
          <w:marBottom w:val="0"/>
          <w:divBdr>
            <w:top w:val="none" w:sz="0" w:space="0" w:color="auto"/>
            <w:left w:val="none" w:sz="0" w:space="0" w:color="auto"/>
            <w:bottom w:val="none" w:sz="0" w:space="0" w:color="auto"/>
            <w:right w:val="none" w:sz="0" w:space="0" w:color="auto"/>
          </w:divBdr>
        </w:div>
      </w:divsChild>
    </w:div>
    <w:div w:id="468745481">
      <w:bodyDiv w:val="1"/>
      <w:marLeft w:val="0"/>
      <w:marRight w:val="0"/>
      <w:marTop w:val="0"/>
      <w:marBottom w:val="0"/>
      <w:divBdr>
        <w:top w:val="none" w:sz="0" w:space="0" w:color="auto"/>
        <w:left w:val="none" w:sz="0" w:space="0" w:color="auto"/>
        <w:bottom w:val="none" w:sz="0" w:space="0" w:color="auto"/>
        <w:right w:val="none" w:sz="0" w:space="0" w:color="auto"/>
      </w:divBdr>
    </w:div>
    <w:div w:id="1059092088">
      <w:bodyDiv w:val="1"/>
      <w:marLeft w:val="0"/>
      <w:marRight w:val="0"/>
      <w:marTop w:val="0"/>
      <w:marBottom w:val="0"/>
      <w:divBdr>
        <w:top w:val="none" w:sz="0" w:space="0" w:color="auto"/>
        <w:left w:val="none" w:sz="0" w:space="0" w:color="auto"/>
        <w:bottom w:val="none" w:sz="0" w:space="0" w:color="auto"/>
        <w:right w:val="none" w:sz="0" w:space="0" w:color="auto"/>
      </w:divBdr>
    </w:div>
    <w:div w:id="1133719908">
      <w:bodyDiv w:val="1"/>
      <w:marLeft w:val="0"/>
      <w:marRight w:val="0"/>
      <w:marTop w:val="0"/>
      <w:marBottom w:val="0"/>
      <w:divBdr>
        <w:top w:val="none" w:sz="0" w:space="0" w:color="auto"/>
        <w:left w:val="none" w:sz="0" w:space="0" w:color="auto"/>
        <w:bottom w:val="none" w:sz="0" w:space="0" w:color="auto"/>
        <w:right w:val="none" w:sz="0" w:space="0" w:color="auto"/>
      </w:divBdr>
      <w:divsChild>
        <w:div w:id="693654206">
          <w:marLeft w:val="0"/>
          <w:marRight w:val="0"/>
          <w:marTop w:val="0"/>
          <w:marBottom w:val="366"/>
          <w:divBdr>
            <w:top w:val="none" w:sz="0" w:space="0" w:color="auto"/>
            <w:left w:val="none" w:sz="0" w:space="0" w:color="auto"/>
            <w:bottom w:val="none" w:sz="0" w:space="0" w:color="auto"/>
            <w:right w:val="none" w:sz="0" w:space="0" w:color="auto"/>
          </w:divBdr>
        </w:div>
      </w:divsChild>
    </w:div>
    <w:div w:id="1790051015">
      <w:bodyDiv w:val="1"/>
      <w:marLeft w:val="0"/>
      <w:marRight w:val="0"/>
      <w:marTop w:val="0"/>
      <w:marBottom w:val="0"/>
      <w:divBdr>
        <w:top w:val="none" w:sz="0" w:space="0" w:color="auto"/>
        <w:left w:val="none" w:sz="0" w:space="0" w:color="auto"/>
        <w:bottom w:val="none" w:sz="0" w:space="0" w:color="auto"/>
        <w:right w:val="none" w:sz="0" w:space="0" w:color="auto"/>
      </w:divBdr>
    </w:div>
    <w:div w:id="21189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info@veiligthuisnog.n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etten.overheid.nl/BWBR0039785/2019-01-0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veltman@buurtplein.nl" TargetMode="External"/><Relationship Id="rId25" Type="http://schemas.openxmlformats.org/officeDocument/2006/relationships/hyperlink" Target="https://wetten.overheid.nl/BWBR0017017/2020-01-01" TargetMode="External"/><Relationship Id="rId2" Type="http://schemas.openxmlformats.org/officeDocument/2006/relationships/numbering" Target="numbering.xml"/><Relationship Id="rId16" Type="http://schemas.openxmlformats.org/officeDocument/2006/relationships/hyperlink" Target="mailto:w.markhorst@buurtplein.nl" TargetMode="External"/><Relationship Id="rId20" Type="http://schemas.openxmlformats.org/officeDocument/2006/relationships/hyperlink" Target="https://www.rijksoverheid.nl/onderwerpen/kinderopvang/kwaliteitseisen-kinderopvang-en-peuterspeelza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ijksoverheid.nl/onderwerpen/kinderopvang/oudercommissi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nji.nl/nl/Databank/Databank-Effectieve-Jeugdinterventies/Startblokken-en-Basisontwikkelin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ggd@ggdnog.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nji.nl/nl/Kennis/Dossier/Kinderopvang-en-peuterspeelzalen/Werken-aan-kwaliteit-van-kinderopvang" TargetMode="External"/><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03DA8-5FA0-41E2-9B3A-F42A85E0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5382</Words>
  <Characters>29604</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Pedagogisch beleidsplan – Wirrewar</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 – Wirrewar</dc:title>
  <dc:subject/>
  <dc:creator>magdaleenebbers93@gmail.com</dc:creator>
  <cp:keywords/>
  <dc:description/>
  <cp:lastModifiedBy>Mylene Wiltink</cp:lastModifiedBy>
  <cp:revision>2</cp:revision>
  <dcterms:created xsi:type="dcterms:W3CDTF">2020-11-18T09:35:00Z</dcterms:created>
  <dcterms:modified xsi:type="dcterms:W3CDTF">2020-11-18T09:35:00Z</dcterms:modified>
</cp:coreProperties>
</file>